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E309A7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Cs w:val="22"/>
        </w:rPr>
      </w:pPr>
      <w:r w:rsidRPr="00E309A7">
        <w:rPr>
          <w:rFonts w:ascii="Sylfaen" w:eastAsia="Sylfaen" w:hAnsi="Sylfaen"/>
          <w:b/>
          <w:szCs w:val="22"/>
        </w:rPr>
        <w:t>თავი</w:t>
      </w:r>
      <w:r w:rsidRPr="00E309A7">
        <w:rPr>
          <w:rFonts w:ascii="Sylfaen" w:eastAsia="LitNusx" w:hAnsi="Sylfaen"/>
          <w:b/>
          <w:szCs w:val="22"/>
        </w:rPr>
        <w:t xml:space="preserve"> </w:t>
      </w:r>
      <w:r w:rsidRPr="00E309A7">
        <w:rPr>
          <w:rFonts w:ascii="Sylfaen" w:eastAsia="Arial" w:hAnsi="Sylfaen"/>
          <w:b/>
          <w:szCs w:val="22"/>
        </w:rPr>
        <w:t>VII</w:t>
      </w:r>
    </w:p>
    <w:p w:rsidR="00162E72" w:rsidRPr="00E309A7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Cs w:val="22"/>
        </w:rPr>
      </w:pPr>
      <w:r w:rsidRPr="00E309A7">
        <w:rPr>
          <w:rFonts w:ascii="Sylfaen" w:eastAsia="Sylfaen" w:hAnsi="Sylfaen"/>
          <w:b/>
          <w:szCs w:val="22"/>
        </w:rPr>
        <w:t>ავტონომიური</w:t>
      </w:r>
      <w:r w:rsidRPr="00E309A7">
        <w:rPr>
          <w:rFonts w:ascii="Sylfaen" w:eastAsia="LitNusx" w:hAnsi="Sylfaen"/>
          <w:b/>
          <w:szCs w:val="22"/>
        </w:rPr>
        <w:t xml:space="preserve"> </w:t>
      </w:r>
      <w:r w:rsidRPr="00E309A7">
        <w:rPr>
          <w:rFonts w:ascii="Sylfaen" w:eastAsia="Sylfaen" w:hAnsi="Sylfaen"/>
          <w:b/>
          <w:szCs w:val="22"/>
        </w:rPr>
        <w:t>რესპუბლიკებისა</w:t>
      </w:r>
      <w:r w:rsidRPr="00E309A7">
        <w:rPr>
          <w:rFonts w:ascii="Sylfaen" w:eastAsia="LitNusx" w:hAnsi="Sylfaen"/>
          <w:b/>
          <w:szCs w:val="22"/>
        </w:rPr>
        <w:t xml:space="preserve"> </w:t>
      </w:r>
      <w:r w:rsidRPr="00E309A7">
        <w:rPr>
          <w:rFonts w:ascii="Sylfaen" w:eastAsia="Sylfaen" w:hAnsi="Sylfaen"/>
          <w:b/>
          <w:szCs w:val="22"/>
        </w:rPr>
        <w:t>და</w:t>
      </w:r>
      <w:r w:rsidRPr="00E309A7">
        <w:rPr>
          <w:rFonts w:ascii="Sylfaen" w:eastAsia="LitNusx" w:hAnsi="Sylfaen"/>
          <w:b/>
          <w:szCs w:val="22"/>
        </w:rPr>
        <w:t xml:space="preserve"> </w:t>
      </w:r>
      <w:r w:rsidR="004D7DE2" w:rsidRPr="00E309A7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Pr="00E309A7">
        <w:rPr>
          <w:rFonts w:ascii="Sylfaen" w:eastAsia="LitNusx" w:hAnsi="Sylfaen"/>
          <w:b/>
          <w:szCs w:val="22"/>
        </w:rPr>
        <w:t xml:space="preserve"> </w:t>
      </w:r>
      <w:r w:rsidRPr="00E309A7">
        <w:rPr>
          <w:rFonts w:ascii="Sylfaen" w:eastAsia="Sylfaen" w:hAnsi="Sylfaen"/>
          <w:b/>
          <w:szCs w:val="22"/>
        </w:rPr>
        <w:t>გადასაცემი</w:t>
      </w:r>
      <w:r w:rsidRPr="00E309A7">
        <w:rPr>
          <w:rFonts w:ascii="Sylfaen" w:eastAsia="LitNusx" w:hAnsi="Sylfaen"/>
          <w:b/>
          <w:szCs w:val="22"/>
        </w:rPr>
        <w:t xml:space="preserve"> </w:t>
      </w:r>
      <w:r w:rsidRPr="00E309A7">
        <w:rPr>
          <w:rFonts w:ascii="Sylfaen" w:eastAsia="Sylfaen" w:hAnsi="Sylfaen"/>
          <w:b/>
          <w:szCs w:val="22"/>
        </w:rPr>
        <w:t>ტრანსფერები</w:t>
      </w:r>
    </w:p>
    <w:p w:rsidR="00162E72" w:rsidRPr="00E309A7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E309A7">
        <w:rPr>
          <w:rFonts w:ascii="Sylfaen" w:eastAsia="Times New Roman" w:hAnsi="Sylfaen"/>
          <w:szCs w:val="22"/>
        </w:rPr>
        <w:t xml:space="preserve"> </w:t>
      </w:r>
    </w:p>
    <w:p w:rsidR="00687896" w:rsidRPr="00E309A7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E309A7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 w:rsidRPr="00E309A7">
        <w:rPr>
          <w:rFonts w:ascii="Sylfaen" w:eastAsia="Sylfaen" w:hAnsi="Sylfaen"/>
          <w:b/>
          <w:szCs w:val="22"/>
        </w:rPr>
        <w:t>მუხლი</w:t>
      </w:r>
      <w:r w:rsidRPr="00E309A7">
        <w:rPr>
          <w:rFonts w:ascii="Sylfaen" w:eastAsia="Times New Roman" w:hAnsi="Sylfaen"/>
          <w:b/>
          <w:szCs w:val="22"/>
        </w:rPr>
        <w:t xml:space="preserve"> 1</w:t>
      </w:r>
      <w:r w:rsidR="00E60E0E" w:rsidRPr="00E309A7">
        <w:rPr>
          <w:rFonts w:ascii="Sylfaen" w:eastAsia="Times New Roman" w:hAnsi="Sylfaen"/>
          <w:b/>
          <w:szCs w:val="22"/>
        </w:rPr>
        <w:t>7</w:t>
      </w:r>
      <w:r w:rsidRPr="00E309A7">
        <w:rPr>
          <w:rFonts w:ascii="Sylfaen" w:eastAsia="Times New Roman" w:hAnsi="Sylfaen"/>
          <w:b/>
          <w:szCs w:val="22"/>
        </w:rPr>
        <w:t xml:space="preserve">. </w:t>
      </w:r>
      <w:r w:rsidRPr="00E309A7">
        <w:rPr>
          <w:rFonts w:ascii="Sylfaen" w:eastAsia="Sylfaen" w:hAnsi="Sylfaen"/>
          <w:b/>
          <w:szCs w:val="22"/>
        </w:rPr>
        <w:t>ავტონომიური</w:t>
      </w:r>
      <w:r w:rsidRPr="00E309A7">
        <w:rPr>
          <w:rFonts w:ascii="Sylfaen" w:eastAsia="Times New Roman" w:hAnsi="Sylfaen"/>
          <w:b/>
          <w:szCs w:val="22"/>
        </w:rPr>
        <w:t xml:space="preserve"> </w:t>
      </w:r>
      <w:r w:rsidRPr="00E309A7">
        <w:rPr>
          <w:rFonts w:ascii="Sylfaen" w:eastAsia="Sylfaen" w:hAnsi="Sylfaen"/>
          <w:b/>
          <w:szCs w:val="22"/>
        </w:rPr>
        <w:t>რესპუბლიკებისა</w:t>
      </w:r>
      <w:r w:rsidRPr="00E309A7">
        <w:rPr>
          <w:rFonts w:ascii="Sylfaen" w:eastAsia="Times New Roman" w:hAnsi="Sylfaen"/>
          <w:b/>
          <w:szCs w:val="22"/>
        </w:rPr>
        <w:t xml:space="preserve"> </w:t>
      </w:r>
      <w:r w:rsidRPr="00E309A7">
        <w:rPr>
          <w:rFonts w:ascii="Sylfaen" w:eastAsia="Sylfaen" w:hAnsi="Sylfaen"/>
          <w:b/>
          <w:szCs w:val="22"/>
        </w:rPr>
        <w:t>და</w:t>
      </w:r>
      <w:r w:rsidRPr="00E309A7">
        <w:rPr>
          <w:rFonts w:ascii="Sylfaen" w:eastAsia="Times New Roman" w:hAnsi="Sylfaen"/>
          <w:b/>
          <w:szCs w:val="22"/>
        </w:rPr>
        <w:t xml:space="preserve"> </w:t>
      </w:r>
      <w:r w:rsidR="004D7DE2" w:rsidRPr="00E309A7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E309A7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E309A7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F62318" w:rsidRPr="00E309A7" w:rsidRDefault="00162E72" w:rsidP="00E309A7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E309A7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E309A7">
        <w:rPr>
          <w:rFonts w:ascii="Sylfaen" w:eastAsia="Sylfaen" w:hAnsi="Sylfaen" w:cs="Sylfaen"/>
          <w:szCs w:val="22"/>
        </w:rPr>
        <w:t>მუნიციპალიტეტებისათვის</w:t>
      </w:r>
      <w:r w:rsidRPr="00E309A7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E309A7">
        <w:rPr>
          <w:rFonts w:ascii="Sylfaen" w:eastAsia="Sylfaen" w:hAnsi="Sylfaen" w:cs="Sylfaen"/>
          <w:szCs w:val="22"/>
        </w:rPr>
        <w:t xml:space="preserve"> </w:t>
      </w:r>
      <w:r w:rsidR="000D643D" w:rsidRPr="00E309A7">
        <w:rPr>
          <w:rFonts w:ascii="Sylfaen" w:eastAsia="Sylfaen" w:hAnsi="Sylfaen" w:cs="Sylfaen"/>
          <w:szCs w:val="22"/>
        </w:rPr>
        <w:t>განისაზღვროს</w:t>
      </w:r>
      <w:r w:rsidR="002F02AB" w:rsidRPr="00E309A7">
        <w:rPr>
          <w:rFonts w:ascii="Sylfaen" w:eastAsia="Sylfaen" w:hAnsi="Sylfaen" w:cs="Sylfaen"/>
          <w:szCs w:val="22"/>
        </w:rPr>
        <w:t xml:space="preserve"> </w:t>
      </w:r>
      <w:r w:rsidR="000732AB" w:rsidRPr="00E309A7">
        <w:rPr>
          <w:rFonts w:ascii="Sylfaen" w:eastAsia="Sylfaen" w:hAnsi="Sylfaen" w:cs="Sylfaen"/>
          <w:szCs w:val="22"/>
          <w:lang w:val="ka-GE"/>
        </w:rPr>
        <w:t>565 000</w:t>
      </w:r>
      <w:r w:rsidR="000B2BE9" w:rsidRPr="00E309A7">
        <w:rPr>
          <w:rFonts w:ascii="Sylfaen" w:eastAsia="Sylfaen" w:hAnsi="Sylfaen" w:cs="Sylfaen"/>
          <w:szCs w:val="22"/>
        </w:rPr>
        <w:t>.</w:t>
      </w:r>
      <w:r w:rsidR="00644C07" w:rsidRPr="00E309A7">
        <w:rPr>
          <w:rFonts w:ascii="Sylfaen" w:eastAsia="Sylfaen" w:hAnsi="Sylfaen" w:cs="Sylfaen"/>
          <w:szCs w:val="22"/>
        </w:rPr>
        <w:t>0</w:t>
      </w:r>
      <w:r w:rsidRPr="00E309A7">
        <w:rPr>
          <w:rFonts w:ascii="Sylfaen" w:eastAsia="Sylfaen" w:hAnsi="Sylfaen" w:cs="Sylfaen"/>
          <w:szCs w:val="22"/>
        </w:rPr>
        <w:t xml:space="preserve"> ათასი ლარის ოდენობით</w:t>
      </w:r>
      <w:r w:rsidR="00F62318" w:rsidRPr="00E309A7">
        <w:rPr>
          <w:rFonts w:ascii="Sylfaen" w:eastAsia="Sylfaen" w:hAnsi="Sylfaen" w:cs="Sylfaen"/>
          <w:szCs w:val="22"/>
        </w:rPr>
        <w:t xml:space="preserve">, </w:t>
      </w:r>
      <w:r w:rsidR="00F62318" w:rsidRPr="00E309A7">
        <w:rPr>
          <w:rFonts w:ascii="Sylfaen" w:eastAsia="Sylfaen" w:hAnsi="Sylfaen" w:cs="Sylfaen"/>
          <w:szCs w:val="22"/>
          <w:lang w:val="ka-GE"/>
        </w:rPr>
        <w:t>მათ შორის:</w:t>
      </w:r>
    </w:p>
    <w:p w:rsidR="00F62318" w:rsidRPr="00E309A7" w:rsidRDefault="00F62318" w:rsidP="00E309A7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E309A7">
        <w:rPr>
          <w:rFonts w:ascii="Sylfaen" w:eastAsia="Sylfaen" w:hAnsi="Sylfaen" w:cs="Sylfaen"/>
          <w:szCs w:val="22"/>
          <w:lang w:val="ka-GE"/>
        </w:rPr>
        <w:t>ა) სპეციალური ტრანსფერი:</w:t>
      </w:r>
    </w:p>
    <w:p w:rsidR="00162E72" w:rsidRPr="00E309A7" w:rsidRDefault="00F62318" w:rsidP="00E309A7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jc w:val="both"/>
        <w:rPr>
          <w:rFonts w:ascii="Sylfaen" w:eastAsia="Sylfaen" w:hAnsi="Sylfaen" w:cs="Sylfaen"/>
          <w:szCs w:val="22"/>
        </w:rPr>
      </w:pPr>
      <w:r w:rsidRPr="00E309A7">
        <w:rPr>
          <w:rFonts w:ascii="Sylfaen" w:eastAsia="Sylfaen" w:hAnsi="Sylfaen" w:cs="Sylfaen"/>
          <w:szCs w:val="22"/>
          <w:lang w:val="ka-GE"/>
        </w:rPr>
        <w:t xml:space="preserve">ა.ა) </w:t>
      </w:r>
      <w:r w:rsidR="00FE00D7" w:rsidRPr="00E309A7">
        <w:rPr>
          <w:rFonts w:ascii="Sylfaen" w:eastAsia="Sylfaen" w:hAnsi="Sylfaen" w:cs="Sylfaen"/>
          <w:szCs w:val="22"/>
          <w:lang w:val="ka-GE"/>
        </w:rPr>
        <w:t>ავტონომიური რესპუბლიკებისა</w:t>
      </w:r>
      <w:r w:rsidR="00CD39E7" w:rsidRPr="00E309A7">
        <w:rPr>
          <w:rFonts w:ascii="Sylfaen" w:eastAsia="Sylfaen" w:hAnsi="Sylfaen"/>
          <w:szCs w:val="22"/>
          <w:lang w:val="ka-GE"/>
        </w:rPr>
        <w:t xml:space="preserve"> და</w:t>
      </w:r>
      <w:r w:rsidR="00FE00D7" w:rsidRPr="00E309A7">
        <w:rPr>
          <w:rFonts w:ascii="Sylfaen" w:eastAsia="Sylfaen" w:hAnsi="Sylfaen"/>
          <w:b/>
          <w:szCs w:val="22"/>
          <w:lang w:val="ka-GE"/>
        </w:rPr>
        <w:t xml:space="preserve"> </w:t>
      </w:r>
      <w:r w:rsidR="00C824B2" w:rsidRPr="00E309A7">
        <w:rPr>
          <w:rFonts w:ascii="Sylfaen" w:eastAsia="Sylfaen" w:hAnsi="Sylfaen" w:cs="Sylfaen"/>
          <w:szCs w:val="22"/>
          <w:lang w:val="ka-GE"/>
        </w:rPr>
        <w:t xml:space="preserve">მუნიციპალიტეტებისათვის გადასაცემი </w:t>
      </w:r>
      <w:r w:rsidRPr="00E309A7">
        <w:rPr>
          <w:rFonts w:ascii="Sylfaen" w:eastAsia="Sylfaen" w:hAnsi="Sylfaen" w:cs="Sylfaen"/>
          <w:szCs w:val="22"/>
          <w:lang w:val="ka-GE"/>
        </w:rPr>
        <w:t>სპეციალური ტრანსფერი განისაზღვ</w:t>
      </w:r>
      <w:r w:rsidR="00BB6EB2" w:rsidRPr="00E309A7">
        <w:rPr>
          <w:rFonts w:ascii="Sylfaen" w:eastAsia="Sylfaen" w:hAnsi="Sylfaen" w:cs="Sylfaen"/>
          <w:szCs w:val="22"/>
          <w:lang w:val="ka-GE"/>
        </w:rPr>
        <w:t>რ</w:t>
      </w:r>
      <w:r w:rsidRPr="00E309A7">
        <w:rPr>
          <w:rFonts w:ascii="Sylfaen" w:eastAsia="Sylfaen" w:hAnsi="Sylfaen" w:cs="Sylfaen"/>
          <w:szCs w:val="22"/>
          <w:lang w:val="ka-GE"/>
        </w:rPr>
        <w:t>ოს</w:t>
      </w:r>
      <w:r w:rsidR="00285517" w:rsidRPr="00E309A7">
        <w:rPr>
          <w:rFonts w:ascii="Sylfaen" w:eastAsia="Sylfaen" w:hAnsi="Sylfaen" w:cs="Sylfaen"/>
          <w:szCs w:val="22"/>
          <w:lang w:val="ka-GE"/>
        </w:rPr>
        <w:t xml:space="preserve"> 55</w:t>
      </w:r>
      <w:r w:rsidR="000732AB" w:rsidRPr="00E309A7">
        <w:rPr>
          <w:rFonts w:ascii="Sylfaen" w:eastAsia="Sylfaen" w:hAnsi="Sylfaen" w:cs="Sylfaen"/>
          <w:szCs w:val="22"/>
          <w:lang w:val="ka-GE"/>
        </w:rPr>
        <w:t>8</w:t>
      </w:r>
      <w:r w:rsidR="00285517" w:rsidRPr="00E309A7">
        <w:rPr>
          <w:rFonts w:ascii="Sylfaen" w:eastAsia="Sylfaen" w:hAnsi="Sylfaen" w:cs="Sylfaen"/>
          <w:szCs w:val="22"/>
          <w:lang w:val="ka-GE"/>
        </w:rPr>
        <w:t xml:space="preserve"> 000.0 ათასი ლარით,</w:t>
      </w:r>
      <w:r w:rsidRPr="00E309A7">
        <w:rPr>
          <w:rFonts w:ascii="Sylfaen" w:eastAsia="Sylfaen" w:hAnsi="Sylfaen" w:cs="Sylfaen"/>
          <w:szCs w:val="22"/>
          <w:lang w:val="ka-GE"/>
        </w:rPr>
        <w:t xml:space="preserve"> თანდართული რედაქციით: </w:t>
      </w:r>
      <w:r w:rsidR="00162E72" w:rsidRPr="00E309A7">
        <w:rPr>
          <w:rFonts w:ascii="Sylfaen" w:eastAsia="Sylfaen" w:hAnsi="Sylfaen" w:cs="Sylfaen"/>
          <w:szCs w:val="22"/>
        </w:rPr>
        <w:t xml:space="preserve"> </w:t>
      </w:r>
    </w:p>
    <w:p w:rsidR="00687896" w:rsidRPr="00E309A7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Cs w:val="22"/>
          <w:lang w:val="ka-GE"/>
        </w:rPr>
      </w:pPr>
      <w:r w:rsidRPr="00E309A7">
        <w:rPr>
          <w:rFonts w:ascii="Sylfaen" w:eastAsia="Sylfaen" w:hAnsi="Sylfaen"/>
          <w:b/>
          <w:szCs w:val="22"/>
        </w:rPr>
        <w:t xml:space="preserve">                     </w:t>
      </w:r>
      <w:r w:rsidR="00682420" w:rsidRPr="00E309A7">
        <w:rPr>
          <w:rFonts w:ascii="Sylfaen" w:eastAsia="Sylfaen" w:hAnsi="Sylfaen"/>
          <w:b/>
          <w:i/>
          <w:sz w:val="20"/>
          <w:szCs w:val="22"/>
          <w:lang w:val="ka-GE"/>
        </w:rPr>
        <w:t>ათას</w:t>
      </w:r>
      <w:r w:rsidR="00D020D3" w:rsidRPr="00E309A7">
        <w:rPr>
          <w:rFonts w:ascii="Sylfaen" w:eastAsia="Sylfaen" w:hAnsi="Sylfaen"/>
          <w:b/>
          <w:i/>
          <w:sz w:val="20"/>
          <w:szCs w:val="22"/>
          <w:lang w:val="ka-GE"/>
        </w:rPr>
        <w:t xml:space="preserve"> ლარ</w:t>
      </w:r>
      <w:r w:rsidR="00682420" w:rsidRPr="00E309A7">
        <w:rPr>
          <w:rFonts w:ascii="Sylfaen" w:eastAsia="Sylfaen" w:hAnsi="Sylfaen"/>
          <w:b/>
          <w:i/>
          <w:sz w:val="20"/>
          <w:szCs w:val="22"/>
          <w:lang w:val="ka-GE"/>
        </w:rPr>
        <w:t>ებშ</w:t>
      </w:r>
      <w:r w:rsidR="00D020D3" w:rsidRPr="00E309A7">
        <w:rPr>
          <w:rFonts w:ascii="Sylfaen" w:eastAsia="Sylfaen" w:hAnsi="Sylfaen"/>
          <w:b/>
          <w:i/>
          <w:sz w:val="20"/>
          <w:szCs w:val="22"/>
          <w:lang w:val="ka-GE"/>
        </w:rPr>
        <w:t>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06"/>
        <w:gridCol w:w="4430"/>
      </w:tblGrid>
      <w:tr w:rsidR="000732AB" w:rsidRPr="00E309A7" w:rsidTr="006A789F">
        <w:trPr>
          <w:trHeight w:val="340"/>
          <w:tblHeader/>
        </w:trPr>
        <w:tc>
          <w:tcPr>
            <w:tcW w:w="2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162E72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</w:pPr>
            <w:r w:rsidRPr="00E309A7">
              <w:rPr>
                <w:rFonts w:ascii="Sylfaen" w:eastAsia="Sylfaen" w:hAnsi="Sylfaen"/>
                <w:sz w:val="20"/>
                <w:szCs w:val="22"/>
              </w:rPr>
              <w:t xml:space="preserve">   </w:t>
            </w:r>
            <w:bookmarkStart w:id="0" w:name="RANGE!B3:C12"/>
            <w:r w:rsidR="000732AB" w:rsidRPr="00E309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  <w:t>ავტონომიური რესპუბლიკებისა და მუნიციპალიტეტების დასახელება</w:t>
            </w:r>
            <w:bookmarkEnd w:id="0"/>
          </w:p>
        </w:tc>
        <w:tc>
          <w:tcPr>
            <w:tcW w:w="2044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  <w:t>სპეციალური ტრანსფერი</w:t>
            </w:r>
          </w:p>
        </w:tc>
      </w:tr>
      <w:tr w:rsidR="000732AB" w:rsidRPr="00E309A7" w:rsidTr="006A789F">
        <w:trPr>
          <w:trHeight w:val="340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აფხაზეთის ავტონომიური რესპუბლიკა</w:t>
            </w:r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20,000.0</w:t>
            </w:r>
          </w:p>
        </w:tc>
      </w:tr>
      <w:tr w:rsidR="000732AB" w:rsidRPr="00E309A7" w:rsidTr="006A789F">
        <w:trPr>
          <w:trHeight w:val="340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ქალაქ თბილისის მუნიციპალიტეტი</w:t>
            </w:r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500,000.0</w:t>
            </w:r>
          </w:p>
        </w:tc>
      </w:tr>
      <w:tr w:rsidR="000732AB" w:rsidRPr="00E309A7" w:rsidTr="006A789F">
        <w:trPr>
          <w:trHeight w:val="340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აჟარის მუნიციპალიტეტი</w:t>
            </w:r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1,600.0</w:t>
            </w:r>
          </w:p>
        </w:tc>
      </w:tr>
      <w:tr w:rsidR="000732AB" w:rsidRPr="00E309A7" w:rsidTr="006A789F">
        <w:trPr>
          <w:trHeight w:val="340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ქურთის მუნიციპალიტეტი</w:t>
            </w:r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3,075.0</w:t>
            </w:r>
          </w:p>
        </w:tc>
      </w:tr>
      <w:tr w:rsidR="000732AB" w:rsidRPr="00E309A7" w:rsidTr="006A789F">
        <w:trPr>
          <w:trHeight w:val="340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ერედვის მუნიციპალიტეტი</w:t>
            </w:r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2,910.0</w:t>
            </w:r>
          </w:p>
        </w:tc>
      </w:tr>
      <w:tr w:rsidR="000732AB" w:rsidRPr="00E309A7" w:rsidTr="006A789F">
        <w:trPr>
          <w:trHeight w:val="340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თიღვის მუნიციპალიტეტი</w:t>
            </w:r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2,455.0</w:t>
            </w:r>
          </w:p>
        </w:tc>
      </w:tr>
      <w:tr w:rsidR="000732AB" w:rsidRPr="00E309A7" w:rsidTr="006A789F">
        <w:trPr>
          <w:trHeight w:val="340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ახალგორის მუნიციპალიტეტი</w:t>
            </w:r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4,260.0</w:t>
            </w:r>
          </w:p>
        </w:tc>
      </w:tr>
      <w:tr w:rsidR="000732AB" w:rsidRPr="00E309A7" w:rsidTr="006A789F">
        <w:trPr>
          <w:trHeight w:val="340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E309A7" w:rsidP="000732A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  <w:t>სხვადასხვა მუნიციპალიტეტ</w:t>
            </w:r>
            <w:r w:rsidR="000732AB" w:rsidRPr="00E309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  <w:t>ი</w:t>
            </w:r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  <w:t>23,700.0</w:t>
            </w:r>
          </w:p>
        </w:tc>
      </w:tr>
      <w:tr w:rsidR="000732AB" w:rsidRPr="00E309A7" w:rsidTr="006A789F">
        <w:trPr>
          <w:trHeight w:val="340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  <w:t xml:space="preserve">სულ </w:t>
            </w:r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  <w:t>558,000.0</w:t>
            </w:r>
          </w:p>
        </w:tc>
      </w:tr>
    </w:tbl>
    <w:p w:rsidR="00CB1B93" w:rsidRPr="00E309A7" w:rsidRDefault="00CB1B93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Cs w:val="22"/>
        </w:rPr>
      </w:pPr>
    </w:p>
    <w:p w:rsidR="00A37B49" w:rsidRPr="00E309A7" w:rsidRDefault="00A37B49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Cs w:val="22"/>
        </w:rPr>
      </w:pPr>
    </w:p>
    <w:p w:rsidR="00F62318" w:rsidRPr="00E309A7" w:rsidRDefault="00B73CBD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 w:cs="Sylfaen"/>
          <w:szCs w:val="22"/>
          <w:lang w:val="ka-GE"/>
        </w:rPr>
      </w:pPr>
      <w:r w:rsidRPr="00E309A7">
        <w:rPr>
          <w:rFonts w:ascii="Sylfaen" w:eastAsia="Sylfaen" w:hAnsi="Sylfaen"/>
          <w:szCs w:val="22"/>
          <w:lang w:val="ka-GE"/>
        </w:rPr>
        <w:tab/>
      </w:r>
      <w:r w:rsidR="00F62318" w:rsidRPr="00E309A7">
        <w:rPr>
          <w:rFonts w:ascii="Sylfaen" w:eastAsia="Sylfaen" w:hAnsi="Sylfaen"/>
          <w:szCs w:val="22"/>
          <w:lang w:val="ka-GE"/>
        </w:rPr>
        <w:t xml:space="preserve">ა.ბ) </w:t>
      </w:r>
      <w:r w:rsidR="00F62318" w:rsidRPr="00E309A7">
        <w:rPr>
          <w:rFonts w:ascii="Sylfaen" w:eastAsia="Sylfaen" w:hAnsi="Sylfaen" w:cs="Sylfaen"/>
          <w:szCs w:val="22"/>
          <w:lang w:val="ka-GE"/>
        </w:rPr>
        <w:t xml:space="preserve">სხვადასხვა მუნიციპალიტეტის ხელშეწყობის მიზნით </w:t>
      </w:r>
      <w:r w:rsidR="00E309A7">
        <w:rPr>
          <w:rFonts w:ascii="Sylfaen" w:eastAsia="Sylfaen" w:hAnsi="Sylfaen" w:cs="Sylfaen"/>
          <w:szCs w:val="22"/>
          <w:lang w:val="ka-GE"/>
        </w:rPr>
        <w:t>ამ მუხლის „</w:t>
      </w:r>
      <w:r w:rsidR="00F62318" w:rsidRPr="00E309A7">
        <w:rPr>
          <w:rFonts w:ascii="Sylfaen" w:eastAsia="Sylfaen" w:hAnsi="Sylfaen" w:cs="Sylfaen"/>
          <w:szCs w:val="22"/>
          <w:lang w:val="ka-GE"/>
        </w:rPr>
        <w:t>ა.ა</w:t>
      </w:r>
      <w:r w:rsidR="00E309A7">
        <w:rPr>
          <w:rFonts w:ascii="Sylfaen" w:eastAsia="Sylfaen" w:hAnsi="Sylfaen" w:cs="Sylfaen"/>
          <w:szCs w:val="22"/>
          <w:lang w:val="ka-GE"/>
        </w:rPr>
        <w:t>.“</w:t>
      </w:r>
      <w:r w:rsidR="00F62318" w:rsidRPr="00E309A7">
        <w:rPr>
          <w:rFonts w:ascii="Sylfaen" w:eastAsia="Sylfaen" w:hAnsi="Sylfaen" w:cs="Sylfaen"/>
          <w:szCs w:val="22"/>
          <w:lang w:val="ka-GE"/>
        </w:rPr>
        <w:t xml:space="preserve"> ქვეპუნქტით გათვალისწინებული </w:t>
      </w:r>
      <w:r w:rsidR="00F62318" w:rsidRPr="00E309A7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F62318" w:rsidRPr="00E309A7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F62318" w:rsidRPr="00E309A7">
        <w:rPr>
          <w:rFonts w:ascii="Sylfaen" w:eastAsia="Sylfaen" w:hAnsi="Sylfaen" w:cs="Sylfaen"/>
          <w:szCs w:val="22"/>
        </w:rPr>
        <w:t xml:space="preserve"> </w:t>
      </w:r>
      <w:r w:rsidR="00F62318" w:rsidRPr="00E309A7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676A05" w:rsidRPr="00E309A7">
        <w:rPr>
          <w:rFonts w:ascii="Sylfaen" w:eastAsia="Sylfaen" w:hAnsi="Sylfaen" w:cs="Sylfaen"/>
          <w:szCs w:val="22"/>
          <w:lang w:val="ka-GE"/>
        </w:rPr>
        <w:t>23 7</w:t>
      </w:r>
      <w:r w:rsidR="00F62318" w:rsidRPr="00E309A7">
        <w:rPr>
          <w:rFonts w:ascii="Sylfaen" w:eastAsia="Sylfaen" w:hAnsi="Sylfaen" w:cs="Sylfaen"/>
          <w:szCs w:val="22"/>
        </w:rPr>
        <w:t>00</w:t>
      </w:r>
      <w:r w:rsidR="00F62318" w:rsidRPr="00E309A7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F62318" w:rsidRPr="00E309A7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F62318" w:rsidRPr="00E309A7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</w:p>
    <w:p w:rsidR="00F62318" w:rsidRPr="00E309A7" w:rsidRDefault="00F62318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 w:cs="Sylfaen"/>
          <w:szCs w:val="22"/>
          <w:lang w:val="ka-GE"/>
        </w:rPr>
      </w:pPr>
    </w:p>
    <w:p w:rsidR="00F62318" w:rsidRPr="00E309A7" w:rsidRDefault="00B73CBD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 w:cs="Sylfaen"/>
          <w:szCs w:val="22"/>
          <w:lang w:val="ka-GE"/>
        </w:rPr>
      </w:pPr>
      <w:r w:rsidRPr="00E309A7">
        <w:rPr>
          <w:rFonts w:ascii="Sylfaen" w:eastAsia="Sylfaen" w:hAnsi="Sylfaen" w:cs="Sylfaen"/>
          <w:szCs w:val="22"/>
          <w:lang w:val="ka-GE"/>
        </w:rPr>
        <w:tab/>
      </w:r>
      <w:r w:rsidR="00F62318" w:rsidRPr="00E309A7">
        <w:rPr>
          <w:rFonts w:ascii="Sylfaen" w:eastAsia="Sylfaen" w:hAnsi="Sylfaen" w:cs="Sylfaen"/>
          <w:szCs w:val="22"/>
          <w:lang w:val="ka-GE"/>
        </w:rPr>
        <w:t>ბ) მიზნობრივი ტრანსფერი:</w:t>
      </w:r>
    </w:p>
    <w:p w:rsidR="00F62318" w:rsidRPr="00E309A7" w:rsidRDefault="00B73CBD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 w:cs="Sylfaen"/>
          <w:szCs w:val="22"/>
          <w:lang w:val="ka-GE"/>
        </w:rPr>
      </w:pPr>
      <w:r w:rsidRPr="00E309A7">
        <w:rPr>
          <w:rFonts w:ascii="Sylfaen" w:eastAsia="Sylfaen" w:hAnsi="Sylfaen" w:cs="Sylfaen"/>
          <w:szCs w:val="22"/>
          <w:lang w:val="ka-GE"/>
        </w:rPr>
        <w:tab/>
      </w:r>
      <w:r w:rsidR="00F62318" w:rsidRPr="00E309A7">
        <w:rPr>
          <w:rFonts w:ascii="Sylfaen" w:eastAsia="Sylfaen" w:hAnsi="Sylfaen" w:cs="Sylfaen"/>
          <w:szCs w:val="22"/>
          <w:lang w:val="ka-GE"/>
        </w:rPr>
        <w:t xml:space="preserve">ბ.ა) </w:t>
      </w:r>
      <w:r w:rsidR="00FE00D7" w:rsidRPr="00E309A7">
        <w:rPr>
          <w:rFonts w:ascii="Sylfaen" w:eastAsia="Sylfaen" w:hAnsi="Sylfaen" w:cs="Sylfaen"/>
          <w:szCs w:val="22"/>
          <w:lang w:val="ka-GE"/>
        </w:rPr>
        <w:t>დელეგირებული უფლებამოსილების განხორციელებისათვის</w:t>
      </w:r>
      <w:r w:rsidR="00505E4B" w:rsidRPr="00E309A7">
        <w:rPr>
          <w:rFonts w:ascii="Sylfaen" w:eastAsia="Sylfaen" w:hAnsi="Sylfaen" w:cs="Sylfaen"/>
          <w:szCs w:val="22"/>
          <w:lang w:val="ka-GE"/>
        </w:rPr>
        <w:t xml:space="preserve"> მუნიციპალიტეტებისათვის გადასაცემი </w:t>
      </w:r>
      <w:r w:rsidR="00F62318" w:rsidRPr="00E309A7">
        <w:rPr>
          <w:rFonts w:ascii="Sylfaen" w:eastAsia="Sylfaen" w:hAnsi="Sylfaen" w:cs="Sylfaen"/>
          <w:szCs w:val="22"/>
          <w:lang w:val="ka-GE"/>
        </w:rPr>
        <w:t>მიზნობრივი ტრან</w:t>
      </w:r>
      <w:r w:rsidR="0046078D" w:rsidRPr="00E309A7">
        <w:rPr>
          <w:rFonts w:ascii="Sylfaen" w:eastAsia="Sylfaen" w:hAnsi="Sylfaen" w:cs="Sylfaen"/>
          <w:szCs w:val="22"/>
          <w:lang w:val="ka-GE"/>
        </w:rPr>
        <w:t>ს</w:t>
      </w:r>
      <w:r w:rsidR="00F62318" w:rsidRPr="00E309A7">
        <w:rPr>
          <w:rFonts w:ascii="Sylfaen" w:eastAsia="Sylfaen" w:hAnsi="Sylfaen" w:cs="Sylfaen"/>
          <w:szCs w:val="22"/>
          <w:lang w:val="ka-GE"/>
        </w:rPr>
        <w:t xml:space="preserve">ფერი განისაზღვოს </w:t>
      </w:r>
      <w:r w:rsidR="00676A05" w:rsidRPr="00E309A7">
        <w:rPr>
          <w:rFonts w:ascii="Sylfaen" w:eastAsia="Sylfaen" w:hAnsi="Sylfaen" w:cs="Sylfaen"/>
          <w:szCs w:val="22"/>
          <w:lang w:val="ka-GE"/>
        </w:rPr>
        <w:t>7 00</w:t>
      </w:r>
      <w:r w:rsidR="00F62318" w:rsidRPr="00E309A7">
        <w:rPr>
          <w:rFonts w:ascii="Sylfaen" w:eastAsia="Sylfaen" w:hAnsi="Sylfaen" w:cs="Sylfaen"/>
          <w:szCs w:val="22"/>
          <w:lang w:val="ka-GE"/>
        </w:rPr>
        <w:t>0.0 ათასი ლარი</w:t>
      </w:r>
      <w:r w:rsidR="00D52414" w:rsidRPr="00E309A7">
        <w:rPr>
          <w:rFonts w:ascii="Sylfaen" w:eastAsia="Sylfaen" w:hAnsi="Sylfaen" w:cs="Sylfaen"/>
          <w:szCs w:val="22"/>
          <w:lang w:val="ka-GE"/>
        </w:rPr>
        <w:t>ს ოდენობით</w:t>
      </w:r>
      <w:r w:rsidR="00F62318" w:rsidRPr="00E309A7">
        <w:rPr>
          <w:rFonts w:ascii="Sylfaen" w:eastAsia="Sylfaen" w:hAnsi="Sylfaen" w:cs="Sylfaen"/>
          <w:szCs w:val="22"/>
          <w:lang w:val="ka-GE"/>
        </w:rPr>
        <w:t xml:space="preserve"> და მისი განკარგვა განხორციელდეს </w:t>
      </w:r>
      <w:r w:rsidR="00F62318" w:rsidRPr="00E309A7">
        <w:rPr>
          <w:rFonts w:ascii="Sylfaen" w:eastAsia="Sylfaen" w:hAnsi="Sylfaen" w:cs="Sylfaen"/>
          <w:szCs w:val="22"/>
        </w:rPr>
        <w:t xml:space="preserve">საქართველოს მთავრობის მიერ </w:t>
      </w:r>
      <w:r w:rsidR="00F62318" w:rsidRPr="00E309A7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</w:p>
    <w:p w:rsidR="00715A2E" w:rsidRPr="00E309A7" w:rsidRDefault="00715A2E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 w:cs="Sylfaen"/>
          <w:szCs w:val="22"/>
          <w:lang w:val="ka-GE"/>
        </w:rPr>
      </w:pPr>
    </w:p>
    <w:p w:rsidR="00F62318" w:rsidRPr="00E309A7" w:rsidRDefault="00B73CBD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hAnsi="Sylfaen"/>
          <w:szCs w:val="22"/>
          <w:lang w:val="ka-GE"/>
        </w:rPr>
      </w:pPr>
      <w:r w:rsidRPr="00E309A7">
        <w:rPr>
          <w:rFonts w:ascii="Sylfaen" w:eastAsia="Sylfaen" w:hAnsi="Sylfaen" w:cs="Sylfaen"/>
          <w:szCs w:val="22"/>
          <w:lang w:val="ka-GE"/>
        </w:rPr>
        <w:tab/>
      </w:r>
      <w:r w:rsidR="00F62318" w:rsidRPr="00E309A7">
        <w:rPr>
          <w:rFonts w:ascii="Sylfaen" w:eastAsia="Sylfaen" w:hAnsi="Sylfaen" w:cs="Sylfaen"/>
          <w:szCs w:val="22"/>
          <w:lang w:val="ka-GE"/>
        </w:rPr>
        <w:t xml:space="preserve">ბ.ბ) </w:t>
      </w:r>
      <w:r w:rsidR="00F62318" w:rsidRPr="00E309A7">
        <w:rPr>
          <w:rFonts w:ascii="Sylfaen" w:hAnsi="Sylfaen"/>
          <w:szCs w:val="22"/>
        </w:rPr>
        <w:t>დელეგირებულ უფლებამოსილებებს განეკუთვნება</w:t>
      </w:r>
      <w:r w:rsidR="00067943" w:rsidRPr="00E309A7">
        <w:rPr>
          <w:rFonts w:ascii="Sylfaen" w:hAnsi="Sylfaen"/>
          <w:szCs w:val="22"/>
          <w:lang w:val="ka-GE"/>
        </w:rPr>
        <w:t xml:space="preserve"> </w:t>
      </w:r>
      <w:r w:rsidR="00F62318" w:rsidRPr="00E309A7">
        <w:rPr>
          <w:rFonts w:ascii="Sylfaen" w:hAnsi="Sylfaen"/>
          <w:szCs w:val="22"/>
          <w:lang w:val="ka-GE"/>
        </w:rPr>
        <w:t>„</w:t>
      </w:r>
      <w:r w:rsidR="00F62318" w:rsidRPr="00E309A7">
        <w:rPr>
          <w:rFonts w:ascii="Sylfaen" w:hAnsi="Sylfaen"/>
          <w:szCs w:val="22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="00F62318" w:rsidRPr="00E309A7">
        <w:rPr>
          <w:rFonts w:ascii="Sylfaen" w:hAnsi="Sylfaen"/>
          <w:szCs w:val="22"/>
          <w:lang w:val="ka-GE"/>
        </w:rPr>
        <w:t>“</w:t>
      </w:r>
      <w:r w:rsidR="00F62318" w:rsidRPr="00E309A7">
        <w:rPr>
          <w:rFonts w:ascii="Sylfaen" w:hAnsi="Sylfaen"/>
          <w:szCs w:val="22"/>
        </w:rPr>
        <w:t xml:space="preserve">, </w:t>
      </w:r>
      <w:r w:rsidR="00F62318" w:rsidRPr="00E309A7">
        <w:rPr>
          <w:rFonts w:ascii="Sylfaen" w:hAnsi="Sylfaen"/>
          <w:szCs w:val="22"/>
          <w:lang w:val="ka-GE"/>
        </w:rPr>
        <w:t>„</w:t>
      </w:r>
      <w:r w:rsidR="00F62318" w:rsidRPr="00E309A7">
        <w:rPr>
          <w:rFonts w:ascii="Sylfaen" w:hAnsi="Sylfaen"/>
          <w:szCs w:val="22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="00F62318" w:rsidRPr="00E309A7">
        <w:rPr>
          <w:rFonts w:ascii="Sylfaen" w:hAnsi="Sylfaen"/>
          <w:szCs w:val="22"/>
          <w:lang w:val="ka-GE"/>
        </w:rPr>
        <w:t>“</w:t>
      </w:r>
      <w:r w:rsidR="00F62318" w:rsidRPr="00E309A7">
        <w:rPr>
          <w:rFonts w:ascii="Sylfaen" w:hAnsi="Sylfaen"/>
          <w:szCs w:val="22"/>
        </w:rPr>
        <w:t>,</w:t>
      </w:r>
      <w:r w:rsidR="00F62318" w:rsidRPr="00E309A7">
        <w:rPr>
          <w:rFonts w:ascii="Sylfaen" w:hAnsi="Sylfaen"/>
          <w:szCs w:val="22"/>
          <w:lang w:val="ka-GE"/>
        </w:rPr>
        <w:t xml:space="preserve"> „</w:t>
      </w:r>
      <w:r w:rsidR="00F62318" w:rsidRPr="00E309A7">
        <w:rPr>
          <w:rFonts w:ascii="Sylfaen" w:hAnsi="Sylfaen"/>
          <w:szCs w:val="22"/>
        </w:rPr>
        <w:t>მაღალმთიანი რეგიონების განვითარების შესახებ</w:t>
      </w:r>
      <w:r w:rsidR="00F62318" w:rsidRPr="00E309A7">
        <w:rPr>
          <w:rFonts w:ascii="Sylfaen" w:hAnsi="Sylfaen"/>
          <w:szCs w:val="22"/>
          <w:lang w:val="ka-GE"/>
        </w:rPr>
        <w:t>“</w:t>
      </w:r>
      <w:r w:rsidR="00F62318" w:rsidRPr="00E309A7">
        <w:rPr>
          <w:rFonts w:ascii="Sylfaen" w:hAnsi="Sylfaen"/>
          <w:szCs w:val="22"/>
        </w:rPr>
        <w:t xml:space="preserve"> </w:t>
      </w:r>
      <w:r w:rsidR="00F62318" w:rsidRPr="00E309A7">
        <w:rPr>
          <w:rFonts w:ascii="Sylfaen" w:hAnsi="Sylfaen"/>
          <w:szCs w:val="22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="00F62318" w:rsidRPr="00E309A7">
        <w:rPr>
          <w:rFonts w:ascii="Sylfaen" w:hAnsi="Sylfaen"/>
          <w:szCs w:val="22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="00F62318" w:rsidRPr="00E309A7">
        <w:rPr>
          <w:rFonts w:ascii="Sylfaen" w:hAnsi="Sylfaen"/>
          <w:szCs w:val="22"/>
          <w:lang w:val="ka-GE"/>
        </w:rPr>
        <w:t>დაფინანსება</w:t>
      </w:r>
      <w:r w:rsidR="00715A2E" w:rsidRPr="00E309A7">
        <w:rPr>
          <w:rFonts w:ascii="Sylfaen" w:hAnsi="Sylfaen"/>
          <w:szCs w:val="22"/>
          <w:lang w:val="ka-GE"/>
        </w:rPr>
        <w:t>.</w:t>
      </w:r>
    </w:p>
    <w:p w:rsidR="00655C1F" w:rsidRPr="00E309A7" w:rsidRDefault="00655C1F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hAnsi="Sylfaen"/>
          <w:szCs w:val="22"/>
          <w:lang w:val="ka-GE"/>
        </w:rPr>
      </w:pPr>
    </w:p>
    <w:p w:rsidR="00655C1F" w:rsidRPr="00E309A7" w:rsidRDefault="00521B32" w:rsidP="006A789F">
      <w:pPr>
        <w:tabs>
          <w:tab w:val="left" w:pos="709"/>
        </w:tabs>
        <w:spacing w:after="0" w:line="240" w:lineRule="atLeast"/>
        <w:jc w:val="both"/>
        <w:rPr>
          <w:rFonts w:ascii="Sylfaen" w:hAnsi="Sylfaen"/>
          <w:szCs w:val="22"/>
          <w:lang w:val="ka-GE"/>
        </w:rPr>
      </w:pPr>
      <w:r w:rsidRPr="00E309A7">
        <w:rPr>
          <w:rFonts w:ascii="Sylfaen" w:hAnsi="Sylfaen"/>
          <w:szCs w:val="22"/>
          <w:lang w:val="ka-GE"/>
        </w:rPr>
        <w:tab/>
      </w:r>
      <w:r w:rsidR="006A789F" w:rsidRPr="00E309A7">
        <w:rPr>
          <w:rFonts w:ascii="Sylfaen" w:hAnsi="Sylfaen"/>
          <w:szCs w:val="22"/>
          <w:lang w:val="ka-GE"/>
        </w:rPr>
        <w:tab/>
      </w:r>
      <w:r w:rsidR="00655C1F" w:rsidRPr="00E309A7">
        <w:rPr>
          <w:rFonts w:ascii="Sylfaen" w:eastAsia="Sylfaen" w:hAnsi="Sylfaen" w:cs="Sylfaen"/>
          <w:szCs w:val="22"/>
          <w:lang w:val="ka-GE"/>
        </w:rPr>
        <w:t xml:space="preserve">ბ.გ) „საზოგადოებრივი ჯანმრთელობის შესახებ“ საქართველოს კანონით განსაზღვრული დელეგირებული უფლებამოსილების განხორციელებისათვის საჭირო თანხა </w:t>
      </w:r>
      <w:r w:rsidR="00FC15C3" w:rsidRPr="00E309A7">
        <w:rPr>
          <w:rFonts w:ascii="Sylfaen" w:eastAsia="Sylfaen" w:hAnsi="Sylfaen" w:cs="Sylfaen"/>
          <w:szCs w:val="22"/>
          <w:lang w:val="ka-GE"/>
        </w:rPr>
        <w:t>განისაზღვროს -</w:t>
      </w:r>
      <w:r w:rsidR="00655C1F" w:rsidRPr="00E309A7">
        <w:rPr>
          <w:rFonts w:ascii="Sylfaen" w:eastAsia="Sylfaen" w:hAnsi="Sylfaen" w:cs="Sylfaen"/>
          <w:szCs w:val="22"/>
          <w:lang w:val="ka-GE"/>
        </w:rPr>
        <w:t xml:space="preserve"> 16 000.0 </w:t>
      </w:r>
      <w:r w:rsidR="00655C1F" w:rsidRPr="00E309A7">
        <w:rPr>
          <w:rFonts w:ascii="Sylfaen" w:eastAsia="Sylfaen" w:hAnsi="Sylfaen" w:cs="Sylfaen"/>
          <w:szCs w:val="22"/>
          <w:lang w:val="ka-GE"/>
        </w:rPr>
        <w:lastRenderedPageBreak/>
        <w:t>ათასი ლარი</w:t>
      </w:r>
      <w:r w:rsidR="00FC15C3" w:rsidRPr="00E309A7">
        <w:rPr>
          <w:rFonts w:ascii="Sylfaen" w:eastAsia="Sylfaen" w:hAnsi="Sylfaen" w:cs="Sylfaen"/>
          <w:szCs w:val="22"/>
          <w:lang w:val="ka-GE"/>
        </w:rPr>
        <w:t>ს ოდენობით, რომელიც</w:t>
      </w:r>
      <w:r w:rsidR="00655C1F" w:rsidRPr="00E309A7">
        <w:rPr>
          <w:rFonts w:ascii="Sylfaen" w:eastAsia="Sylfaen" w:hAnsi="Sylfaen" w:cs="Sylfaen"/>
          <w:szCs w:val="22"/>
          <w:lang w:val="ka-GE"/>
        </w:rPr>
        <w:t xml:space="preserve"> გათვალისწინებულია 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 w:rsidR="008E05F3" w:rsidRPr="00E309A7">
        <w:rPr>
          <w:rFonts w:ascii="Sylfaen" w:eastAsia="Sylfaen" w:hAnsi="Sylfaen" w:cs="Sylfaen"/>
          <w:szCs w:val="22"/>
          <w:lang w:val="ka-GE"/>
        </w:rPr>
        <w:t xml:space="preserve"> საზოგადოებრივი ჯამრთელობის </w:t>
      </w:r>
      <w:r w:rsidR="00D91899" w:rsidRPr="00E309A7">
        <w:rPr>
          <w:rFonts w:ascii="Sylfaen" w:eastAsia="Sylfaen" w:hAnsi="Sylfaen" w:cs="Sylfaen"/>
          <w:szCs w:val="22"/>
          <w:lang w:val="ka-GE"/>
        </w:rPr>
        <w:t>დ</w:t>
      </w:r>
      <w:r w:rsidR="008E05F3" w:rsidRPr="00E309A7">
        <w:rPr>
          <w:rFonts w:ascii="Sylfaen" w:eastAsia="Sylfaen" w:hAnsi="Sylfaen" w:cs="Sylfaen"/>
          <w:szCs w:val="22"/>
          <w:lang w:val="ka-GE"/>
        </w:rPr>
        <w:t>აცვის ღონისძიებების დე</w:t>
      </w:r>
      <w:r w:rsidR="00D91899" w:rsidRPr="00E309A7">
        <w:rPr>
          <w:rFonts w:ascii="Sylfaen" w:eastAsia="Sylfaen" w:hAnsi="Sylfaen" w:cs="Sylfaen"/>
          <w:szCs w:val="22"/>
          <w:lang w:val="ka-GE"/>
        </w:rPr>
        <w:t>ლ</w:t>
      </w:r>
      <w:r w:rsidR="008E05F3" w:rsidRPr="00E309A7">
        <w:rPr>
          <w:rFonts w:ascii="Sylfaen" w:eastAsia="Sylfaen" w:hAnsi="Sylfaen" w:cs="Sylfaen"/>
          <w:szCs w:val="22"/>
          <w:lang w:val="ka-GE"/>
        </w:rPr>
        <w:t>ეგირებული უფლებამოსილების განხორციელების ხელშეწყობის (პროგ</w:t>
      </w:r>
      <w:r w:rsidRPr="00E309A7">
        <w:rPr>
          <w:rFonts w:ascii="Sylfaen" w:eastAsia="Sylfaen" w:hAnsi="Sylfaen" w:cs="Sylfaen"/>
          <w:szCs w:val="22"/>
          <w:lang w:val="ka-GE"/>
        </w:rPr>
        <w:t>რ</w:t>
      </w:r>
      <w:r w:rsidR="008E05F3" w:rsidRPr="00E309A7">
        <w:rPr>
          <w:rFonts w:ascii="Sylfaen" w:eastAsia="Sylfaen" w:hAnsi="Sylfaen" w:cs="Sylfaen"/>
          <w:szCs w:val="22"/>
          <w:lang w:val="ka-GE"/>
        </w:rPr>
        <w:t xml:space="preserve">ამული კოდი 27 03 02 12) პროგრამაში და მისი მუნიციპალიტეტებისათვის განაწილება განხორციელდეს საქართველოს ფინანსთა სამინისტროსა და </w:t>
      </w:r>
      <w:r w:rsidRPr="00E309A7">
        <w:rPr>
          <w:rFonts w:ascii="Sylfaen" w:eastAsia="Sylfaen" w:hAnsi="Sylfaen" w:cs="Sylfaen"/>
          <w:szCs w:val="22"/>
          <w:lang w:val="ka-GE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 ერთობლივი ბ</w:t>
      </w:r>
      <w:r w:rsidR="00FC15C3" w:rsidRPr="00E309A7">
        <w:rPr>
          <w:rFonts w:ascii="Sylfaen" w:eastAsia="Sylfaen" w:hAnsi="Sylfaen" w:cs="Sylfaen"/>
          <w:szCs w:val="22"/>
          <w:lang w:val="ka-GE"/>
        </w:rPr>
        <w:t>რ</w:t>
      </w:r>
      <w:r w:rsidRPr="00E309A7">
        <w:rPr>
          <w:rFonts w:ascii="Sylfaen" w:eastAsia="Sylfaen" w:hAnsi="Sylfaen" w:cs="Sylfaen"/>
          <w:szCs w:val="22"/>
          <w:lang w:val="ka-GE"/>
        </w:rPr>
        <w:t>ძანების შესაბამისად.</w:t>
      </w:r>
    </w:p>
    <w:p w:rsidR="00857686" w:rsidRPr="00E309A7" w:rsidRDefault="00857686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hAnsi="Sylfaen"/>
          <w:szCs w:val="22"/>
          <w:lang w:val="ka-GE"/>
        </w:rPr>
      </w:pPr>
    </w:p>
    <w:p w:rsidR="004453ED" w:rsidRPr="00E309A7" w:rsidRDefault="00B73CBD" w:rsidP="00445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 w:cs="Sylfaen"/>
          <w:szCs w:val="22"/>
          <w:lang w:val="ka-GE"/>
        </w:rPr>
      </w:pPr>
      <w:r w:rsidRPr="00E309A7">
        <w:rPr>
          <w:rFonts w:ascii="Sylfaen" w:hAnsi="Sylfaen"/>
          <w:szCs w:val="22"/>
          <w:lang w:val="ka-GE"/>
        </w:rPr>
        <w:tab/>
      </w:r>
      <w:r w:rsidR="00C758E4" w:rsidRPr="00E309A7">
        <w:rPr>
          <w:rFonts w:ascii="Sylfaen" w:hAnsi="Sylfaen"/>
          <w:szCs w:val="22"/>
          <w:lang w:val="ka-GE"/>
        </w:rPr>
        <w:t xml:space="preserve">ბ.დ) გარდა </w:t>
      </w:r>
      <w:r w:rsidR="00E309A7">
        <w:rPr>
          <w:rFonts w:ascii="Sylfaen" w:hAnsi="Sylfaen"/>
          <w:szCs w:val="22"/>
          <w:lang w:val="ka-GE"/>
        </w:rPr>
        <w:t>ამ მუხლის „</w:t>
      </w:r>
      <w:r w:rsidR="00C758E4" w:rsidRPr="00E309A7">
        <w:rPr>
          <w:rFonts w:ascii="Sylfaen" w:hAnsi="Sylfaen"/>
          <w:szCs w:val="22"/>
          <w:lang w:val="ka-GE"/>
        </w:rPr>
        <w:t>ბ.ბ</w:t>
      </w:r>
      <w:r w:rsidR="00E309A7">
        <w:rPr>
          <w:rFonts w:ascii="Sylfaen" w:hAnsi="Sylfaen"/>
          <w:szCs w:val="22"/>
          <w:lang w:val="ka-GE"/>
        </w:rPr>
        <w:t>.“</w:t>
      </w:r>
      <w:r w:rsidR="00C758E4" w:rsidRPr="00E309A7">
        <w:rPr>
          <w:rFonts w:ascii="Sylfaen" w:hAnsi="Sylfaen"/>
          <w:szCs w:val="22"/>
          <w:lang w:val="ka-GE"/>
        </w:rPr>
        <w:t xml:space="preserve"> და </w:t>
      </w:r>
      <w:r w:rsidR="00E309A7">
        <w:rPr>
          <w:rFonts w:ascii="Sylfaen" w:hAnsi="Sylfaen"/>
          <w:szCs w:val="22"/>
          <w:lang w:val="ka-GE"/>
        </w:rPr>
        <w:t>„</w:t>
      </w:r>
      <w:r w:rsidR="00C758E4" w:rsidRPr="00E309A7">
        <w:rPr>
          <w:rFonts w:ascii="Sylfaen" w:hAnsi="Sylfaen"/>
          <w:szCs w:val="22"/>
          <w:lang w:val="ka-GE"/>
        </w:rPr>
        <w:t>ბ.გ</w:t>
      </w:r>
      <w:r w:rsidR="00E309A7">
        <w:rPr>
          <w:rFonts w:ascii="Sylfaen" w:hAnsi="Sylfaen"/>
          <w:szCs w:val="22"/>
          <w:lang w:val="ka-GE"/>
        </w:rPr>
        <w:t>.“</w:t>
      </w:r>
      <w:r w:rsidR="004453ED" w:rsidRPr="00E309A7">
        <w:rPr>
          <w:rFonts w:ascii="Sylfaen" w:hAnsi="Sylfaen"/>
          <w:szCs w:val="22"/>
          <w:lang w:val="ka-GE"/>
        </w:rPr>
        <w:t xml:space="preserve"> ქვეპუნქტ</w:t>
      </w:r>
      <w:r w:rsidR="00C758E4" w:rsidRPr="00E309A7">
        <w:rPr>
          <w:rFonts w:ascii="Sylfaen" w:hAnsi="Sylfaen"/>
          <w:szCs w:val="22"/>
          <w:lang w:val="ka-GE"/>
        </w:rPr>
        <w:t>ებ</w:t>
      </w:r>
      <w:r w:rsidR="00D91899" w:rsidRPr="00E309A7">
        <w:rPr>
          <w:rFonts w:ascii="Sylfaen" w:hAnsi="Sylfaen"/>
          <w:szCs w:val="22"/>
          <w:lang w:val="ka-GE"/>
        </w:rPr>
        <w:t>ი</w:t>
      </w:r>
      <w:r w:rsidR="004453ED" w:rsidRPr="00E309A7">
        <w:rPr>
          <w:rFonts w:ascii="Sylfaen" w:hAnsi="Sylfaen"/>
          <w:szCs w:val="22"/>
          <w:lang w:val="ka-GE"/>
        </w:rPr>
        <w:t>თ გათვალისწინებული დელეგირებული უფლებამოსილებებისა, 20</w:t>
      </w:r>
      <w:r w:rsidR="004453ED" w:rsidRPr="00E309A7">
        <w:rPr>
          <w:rFonts w:ascii="Sylfaen" w:hAnsi="Sylfaen"/>
          <w:szCs w:val="22"/>
        </w:rPr>
        <w:t>2</w:t>
      </w:r>
      <w:r w:rsidR="00BC7DEF" w:rsidRPr="00E309A7">
        <w:rPr>
          <w:rFonts w:ascii="Sylfaen" w:hAnsi="Sylfaen"/>
          <w:szCs w:val="22"/>
          <w:lang w:val="ka-GE"/>
        </w:rPr>
        <w:t>5</w:t>
      </w:r>
      <w:r w:rsidR="004453ED" w:rsidRPr="00E309A7">
        <w:rPr>
          <w:rFonts w:ascii="Sylfaen" w:hAnsi="Sylfaen"/>
          <w:szCs w:val="22"/>
          <w:lang w:val="ka-GE"/>
        </w:rPr>
        <w:t xml:space="preserve"> წელს შესაძლებელია განხორციელდეს მუნიციპალიტეტებისათვის მოსწავლეთა ტრანსპორტით უზრუნველყოფის (32 02 10 – საჯარო სკოლის მოსწავლეების ტრანსპორტით უზრუნველყოფა) </w:t>
      </w:r>
      <w:r w:rsidR="00E309A7">
        <w:rPr>
          <w:rFonts w:ascii="Sylfaen" w:hAnsi="Sylfaen"/>
          <w:szCs w:val="22"/>
          <w:lang w:val="ka-GE"/>
        </w:rPr>
        <w:t>უფლებამოსილებ</w:t>
      </w:r>
      <w:r w:rsidR="004453ED" w:rsidRPr="00E309A7">
        <w:rPr>
          <w:rFonts w:ascii="Sylfaen" w:hAnsi="Sylfaen"/>
          <w:szCs w:val="22"/>
          <w:lang w:val="ka-GE"/>
        </w:rPr>
        <w:t>ის დელეგირება.</w:t>
      </w:r>
    </w:p>
    <w:p w:rsidR="00857686" w:rsidRPr="00E309A7" w:rsidRDefault="00857686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hAnsi="Sylfaen"/>
          <w:szCs w:val="22"/>
          <w:lang w:val="ka-GE"/>
        </w:rPr>
      </w:pPr>
    </w:p>
    <w:p w:rsidR="00505E4B" w:rsidRPr="00E309A7" w:rsidRDefault="00B73CBD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 w:cs="Sylfaen"/>
          <w:szCs w:val="22"/>
          <w:lang w:val="ka-GE"/>
        </w:rPr>
      </w:pPr>
      <w:r w:rsidRPr="00E309A7">
        <w:rPr>
          <w:rFonts w:ascii="Sylfaen" w:hAnsi="Sylfaen"/>
          <w:szCs w:val="22"/>
          <w:lang w:val="ka-GE"/>
        </w:rPr>
        <w:tab/>
      </w:r>
      <w:r w:rsidR="00505E4B" w:rsidRPr="00E309A7">
        <w:rPr>
          <w:rFonts w:ascii="Sylfaen" w:hAnsi="Sylfaen"/>
          <w:szCs w:val="22"/>
          <w:lang w:val="ka-GE"/>
        </w:rPr>
        <w:t>ბ.</w:t>
      </w:r>
      <w:r w:rsidR="00097F6E" w:rsidRPr="00E309A7">
        <w:rPr>
          <w:rFonts w:ascii="Sylfaen" w:hAnsi="Sylfaen"/>
          <w:szCs w:val="22"/>
          <w:lang w:val="ka-GE"/>
        </w:rPr>
        <w:t>ე</w:t>
      </w:r>
      <w:r w:rsidR="00505E4B" w:rsidRPr="00E309A7">
        <w:rPr>
          <w:rFonts w:ascii="Sylfaen" w:hAnsi="Sylfaen"/>
          <w:szCs w:val="22"/>
          <w:lang w:val="ka-GE"/>
        </w:rPr>
        <w:t xml:space="preserve">) </w:t>
      </w:r>
      <w:r w:rsidR="00EC08B7" w:rsidRPr="00E309A7">
        <w:rPr>
          <w:rFonts w:ascii="Sylfaen" w:hAnsi="Sylfaen"/>
          <w:szCs w:val="22"/>
          <w:lang w:val="ka-GE"/>
        </w:rPr>
        <w:t xml:space="preserve">ამ </w:t>
      </w:r>
      <w:r w:rsidR="00E309A7">
        <w:rPr>
          <w:rFonts w:ascii="Sylfaen" w:hAnsi="Sylfaen"/>
          <w:szCs w:val="22"/>
          <w:lang w:val="ka-GE"/>
        </w:rPr>
        <w:t>მუხლის</w:t>
      </w:r>
      <w:r w:rsidR="002F4948" w:rsidRPr="00E309A7">
        <w:rPr>
          <w:rFonts w:ascii="Sylfaen" w:hAnsi="Sylfaen"/>
          <w:szCs w:val="22"/>
          <w:lang w:val="ka-GE"/>
        </w:rPr>
        <w:t xml:space="preserve"> </w:t>
      </w:r>
      <w:r w:rsidR="00E309A7">
        <w:rPr>
          <w:rFonts w:ascii="Sylfaen" w:hAnsi="Sylfaen"/>
          <w:szCs w:val="22"/>
          <w:lang w:val="ka-GE"/>
        </w:rPr>
        <w:t>„</w:t>
      </w:r>
      <w:r w:rsidR="002F4948" w:rsidRPr="00E309A7">
        <w:rPr>
          <w:rFonts w:ascii="Sylfaen" w:hAnsi="Sylfaen"/>
          <w:szCs w:val="22"/>
          <w:lang w:val="ka-GE"/>
        </w:rPr>
        <w:t>ბ.ბ</w:t>
      </w:r>
      <w:r w:rsidR="00E309A7">
        <w:rPr>
          <w:rFonts w:ascii="Sylfaen" w:hAnsi="Sylfaen"/>
          <w:szCs w:val="22"/>
          <w:lang w:val="ka-GE"/>
        </w:rPr>
        <w:t>.“</w:t>
      </w:r>
      <w:r w:rsidR="002F4948" w:rsidRPr="00E309A7">
        <w:rPr>
          <w:rFonts w:ascii="Sylfaen" w:hAnsi="Sylfaen"/>
          <w:szCs w:val="22"/>
          <w:lang w:val="ka-GE"/>
        </w:rPr>
        <w:t xml:space="preserve"> ქვეპუნქტით გათვალისწინებული უფლებამოსილებების განსახორციელებლად სა</w:t>
      </w:r>
      <w:r w:rsidR="00EE3276" w:rsidRPr="00E309A7">
        <w:rPr>
          <w:rFonts w:ascii="Sylfaen" w:hAnsi="Sylfaen"/>
          <w:szCs w:val="22"/>
          <w:lang w:val="ka-GE"/>
        </w:rPr>
        <w:t>ჭ</w:t>
      </w:r>
      <w:r w:rsidR="002F4948" w:rsidRPr="00E309A7">
        <w:rPr>
          <w:rFonts w:ascii="Sylfaen" w:hAnsi="Sylfaen"/>
          <w:szCs w:val="22"/>
          <w:lang w:val="ka-GE"/>
        </w:rPr>
        <w:t xml:space="preserve">ირო თანხის გამოყოფის მიზნით, მუნიციპალიტეტმა უნდა </w:t>
      </w:r>
      <w:r w:rsidR="00764B15" w:rsidRPr="00E309A7">
        <w:rPr>
          <w:rFonts w:ascii="Sylfaen" w:hAnsi="Sylfaen"/>
          <w:szCs w:val="22"/>
          <w:lang w:val="ka-GE"/>
        </w:rPr>
        <w:t>მი</w:t>
      </w:r>
      <w:r w:rsidR="002F4948" w:rsidRPr="00E309A7">
        <w:rPr>
          <w:rFonts w:ascii="Sylfaen" w:hAnsi="Sylfaen"/>
          <w:szCs w:val="22"/>
          <w:lang w:val="ka-GE"/>
        </w:rPr>
        <w:t>მართოს საქართველოს ფინანსთა სამინისტროს.</w:t>
      </w:r>
    </w:p>
    <w:p w:rsidR="00715A2E" w:rsidRPr="00E309A7" w:rsidRDefault="00715A2E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hAnsi="Sylfaen"/>
          <w:szCs w:val="22"/>
          <w:lang w:val="ka-GE"/>
        </w:rPr>
      </w:pPr>
    </w:p>
    <w:p w:rsidR="00BD729A" w:rsidRPr="00E309A7" w:rsidRDefault="00BD729A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Cs w:val="22"/>
          <w:lang w:val="ka-GE"/>
        </w:rPr>
      </w:pPr>
    </w:p>
    <w:p w:rsidR="008E5948" w:rsidRPr="00E309A7" w:rsidRDefault="008E5948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E309A7">
        <w:rPr>
          <w:rFonts w:ascii="Sylfaen" w:eastAsia="Sylfaen" w:hAnsi="Sylfaen"/>
          <w:b/>
          <w:szCs w:val="22"/>
        </w:rPr>
        <w:t>მუხლი</w:t>
      </w:r>
      <w:r w:rsidRPr="00E309A7">
        <w:rPr>
          <w:rFonts w:ascii="Sylfaen" w:eastAsia="Times New Roman" w:hAnsi="Sylfaen"/>
          <w:b/>
          <w:szCs w:val="22"/>
        </w:rPr>
        <w:t xml:space="preserve"> 1</w:t>
      </w:r>
      <w:r w:rsidRPr="00E309A7">
        <w:rPr>
          <w:rFonts w:ascii="Sylfaen" w:eastAsia="Times New Roman" w:hAnsi="Sylfaen"/>
          <w:b/>
          <w:szCs w:val="22"/>
          <w:lang w:val="ka-GE"/>
        </w:rPr>
        <w:t>8</w:t>
      </w:r>
      <w:r w:rsidRPr="00E309A7">
        <w:rPr>
          <w:rFonts w:ascii="Sylfaen" w:eastAsia="Times New Roman" w:hAnsi="Sylfaen"/>
          <w:b/>
          <w:szCs w:val="22"/>
        </w:rPr>
        <w:t xml:space="preserve">. </w:t>
      </w:r>
      <w:r w:rsidRPr="00E309A7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Pr="00E309A7" w:rsidRDefault="005F163A" w:rsidP="00E309A7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E309A7">
        <w:rPr>
          <w:rFonts w:ascii="Sylfaen" w:eastAsia="Sylfaen" w:hAnsi="Sylfaen" w:cs="Sylfaen"/>
          <w:szCs w:val="22"/>
        </w:rPr>
        <w:t xml:space="preserve">1. </w:t>
      </w:r>
      <w:r w:rsidR="008A4468" w:rsidRPr="00E309A7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E309A7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E309A7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E309A7">
        <w:rPr>
          <w:rFonts w:ascii="Sylfaen" w:eastAsia="Sylfaen" w:hAnsi="Sylfaen" w:cs="Sylfaen"/>
          <w:szCs w:val="22"/>
          <w:lang w:val="ka-GE"/>
        </w:rPr>
        <w:t>, 202</w:t>
      </w:r>
      <w:r w:rsidR="00E03505" w:rsidRPr="00E309A7">
        <w:rPr>
          <w:rFonts w:ascii="Sylfaen" w:eastAsia="Sylfaen" w:hAnsi="Sylfaen" w:cs="Sylfaen"/>
          <w:szCs w:val="22"/>
          <w:lang w:val="ka-GE"/>
        </w:rPr>
        <w:t>5</w:t>
      </w:r>
      <w:r w:rsidR="008A4468" w:rsidRPr="00E309A7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</w:t>
      </w:r>
      <w:r w:rsidR="008E05F3" w:rsidRPr="00E309A7">
        <w:rPr>
          <w:rFonts w:ascii="Sylfaen" w:eastAsia="Sylfaen" w:hAnsi="Sylfaen" w:cs="Sylfaen"/>
          <w:szCs w:val="22"/>
          <w:lang w:val="ka-GE"/>
        </w:rPr>
        <w:t xml:space="preserve">, გარდა </w:t>
      </w:r>
      <w:r w:rsidR="00E309A7" w:rsidRPr="00E309A7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E309A7" w:rsidRPr="00E309A7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E309A7" w:rsidRPr="00E309A7">
        <w:rPr>
          <w:rFonts w:ascii="Sylfaen" w:eastAsia="Sylfaen" w:hAnsi="Sylfaen" w:cs="Sylfaen"/>
          <w:szCs w:val="22"/>
          <w:lang w:val="ka-GE"/>
        </w:rPr>
        <w:t xml:space="preserve"> </w:t>
      </w:r>
      <w:r w:rsidR="00521B32" w:rsidRPr="00E309A7">
        <w:rPr>
          <w:rFonts w:ascii="Sylfaen" w:eastAsia="Sylfaen" w:hAnsi="Sylfaen" w:cs="Sylfaen"/>
          <w:szCs w:val="22"/>
          <w:lang w:val="ka-GE"/>
        </w:rPr>
        <w:t xml:space="preserve"> მუხლის 7</w:t>
      </w:r>
      <w:r w:rsidR="00521B32" w:rsidRPr="00E309A7">
        <w:rPr>
          <w:rFonts w:ascii="Sylfaen" w:eastAsia="Sylfaen" w:hAnsi="Sylfaen" w:cs="Sylfaen"/>
          <w:szCs w:val="22"/>
          <w:vertAlign w:val="superscript"/>
          <w:lang w:val="ka-GE"/>
        </w:rPr>
        <w:t>1</w:t>
      </w:r>
      <w:r w:rsidR="00521B32" w:rsidRPr="00E309A7">
        <w:rPr>
          <w:rFonts w:ascii="Sylfaen" w:eastAsia="Sylfaen" w:hAnsi="Sylfaen" w:cs="Sylfaen"/>
          <w:szCs w:val="22"/>
          <w:lang w:val="ka-GE"/>
        </w:rPr>
        <w:t xml:space="preserve"> და 7</w:t>
      </w:r>
      <w:r w:rsidR="00521B32" w:rsidRPr="00E309A7">
        <w:rPr>
          <w:rFonts w:ascii="Sylfaen" w:eastAsia="Sylfaen" w:hAnsi="Sylfaen" w:cs="Sylfaen"/>
          <w:szCs w:val="22"/>
          <w:vertAlign w:val="superscript"/>
          <w:lang w:val="ka-GE"/>
        </w:rPr>
        <w:t>2</w:t>
      </w:r>
      <w:r w:rsidR="00521B32" w:rsidRPr="00E309A7">
        <w:rPr>
          <w:rFonts w:ascii="Sylfaen" w:eastAsia="Sylfaen" w:hAnsi="Sylfaen" w:cs="Sylfaen"/>
          <w:szCs w:val="22"/>
          <w:lang w:val="ka-GE"/>
        </w:rPr>
        <w:t xml:space="preserve"> ნაწილებით გათვალისწინებული შემთხვევებისა.</w:t>
      </w:r>
      <w:r w:rsidR="008E05F3" w:rsidRPr="00E309A7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F533EC" w:rsidRPr="00E309A7" w:rsidRDefault="00436531" w:rsidP="00E309A7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E309A7">
        <w:rPr>
          <w:rFonts w:ascii="Sylfaen" w:eastAsia="Sylfaen" w:hAnsi="Sylfaen" w:cs="Sylfaen"/>
          <w:szCs w:val="22"/>
          <w:lang w:val="ka-GE"/>
        </w:rPr>
        <w:t>2</w:t>
      </w:r>
      <w:r w:rsidR="005F163A" w:rsidRPr="00E309A7">
        <w:rPr>
          <w:rFonts w:ascii="Sylfaen" w:eastAsia="Sylfaen" w:hAnsi="Sylfaen" w:cs="Sylfaen"/>
          <w:szCs w:val="22"/>
        </w:rPr>
        <w:t xml:space="preserve">. </w:t>
      </w:r>
      <w:r w:rsidR="008A4468" w:rsidRPr="00E309A7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E309A7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E309A7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E309A7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E309A7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E309A7">
        <w:rPr>
          <w:rFonts w:ascii="Sylfaen" w:eastAsia="Sylfaen" w:hAnsi="Sylfaen" w:cs="Sylfaen"/>
          <w:szCs w:val="22"/>
          <w:lang w:val="ka-GE"/>
        </w:rPr>
        <w:t>ე</w:t>
      </w:r>
      <w:r w:rsidR="008A4468" w:rsidRPr="00E309A7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E309A7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E309A7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E309A7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0B33DA" w:rsidRPr="00E309A7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75"/>
        <w:gridCol w:w="4761"/>
      </w:tblGrid>
      <w:tr w:rsidR="000732AB" w:rsidRPr="00E309A7" w:rsidTr="006A789F">
        <w:trPr>
          <w:trHeight w:val="340"/>
          <w:tblHeader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</w:pPr>
            <w:bookmarkStart w:id="1" w:name="RANGE!B2:C66"/>
            <w:r w:rsidRPr="00E309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  <w:t>მუნიციპალიტეტების დასახელება</w:t>
            </w:r>
            <w:bookmarkEnd w:id="1"/>
          </w:p>
        </w:tc>
        <w:tc>
          <w:tcPr>
            <w:tcW w:w="219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2"/>
              </w:rPr>
              <w:t xml:space="preserve"> დამატებული ღირებულების გადასახადის პროცენტული განაწილება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31.76%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ქალაქ ბათუმის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3.59%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ქობულეთის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1.80%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ხელვაჩაურის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1.28%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ქედის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0.94%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შუახევის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ხულო</w:t>
            </w:r>
            <w:bookmarkStart w:id="2" w:name="_GoBack"/>
            <w:bookmarkEnd w:id="2"/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ახმეტის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1.09%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გურჯაანის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1.36%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0.69%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თელავის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1.42%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ლაგოდეხის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1.04%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lastRenderedPageBreak/>
              <w:t>საგარეჯოს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1.41%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სიღნაღის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ყვარელის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0.75%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3.48%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ჭიათურის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1.16%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ტყიბულის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0.52%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წყალტუბოს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1.34%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ბაღდათის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0.56%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ვანის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0.58%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ზესტაფონის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1.34%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თერჯოლის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0.81%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სამტრედიის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1.11%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საჩხერის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1.20%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ხარაგაულის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0.54%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ხონის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0.56%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ქალაქ ფოთის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ზუგდიდის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2.42%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აბაშის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0.51%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მარტვილის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0.81%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მესტიის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სენაკის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0.92%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ჩხოროწყუს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0.55%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წალენჯიხის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0.63%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ხობის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0.74%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გორის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3.43%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კასპის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1.11%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ქარელის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1.06%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ხაშურის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1.33%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2.98%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ბოლნისის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გარდაბნის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დმანისის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1.02%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თეთრიწყაროს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0.80%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მარნეულის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2.41%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წალკის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ლანჩხუთის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0.74%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ოზურგეთის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1.45%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ჩოხატაურის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0.53%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lastRenderedPageBreak/>
              <w:t>ადიგენის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0.78%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ასპინძის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0.61%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ახალქალაქის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ახალციხის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1.34%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ბორჯომის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ნინოწმინდის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0.79%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დუშეთის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0.99%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თიანეთის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0.56%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მცხეთის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0.85%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ყაზბეგის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0.35%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ამბროლაურის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0.65%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ლენტეხის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0.38%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ონის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0.45%</w:t>
            </w:r>
          </w:p>
        </w:tc>
      </w:tr>
      <w:tr w:rsidR="000732AB" w:rsidRPr="00E309A7" w:rsidTr="006A789F">
        <w:trPr>
          <w:trHeight w:val="34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ცაგერის მუნიციპალიტეტი</w:t>
            </w:r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32AB" w:rsidRPr="00E309A7" w:rsidRDefault="000732AB" w:rsidP="000732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</w:pPr>
            <w:r w:rsidRPr="00E309A7">
              <w:rPr>
                <w:rFonts w:ascii="Sylfaen" w:eastAsia="Times New Roman" w:hAnsi="Sylfaen" w:cs="Calibri"/>
                <w:color w:val="000000"/>
                <w:sz w:val="20"/>
                <w:szCs w:val="22"/>
              </w:rPr>
              <w:t>0.58%</w:t>
            </w:r>
          </w:p>
        </w:tc>
      </w:tr>
    </w:tbl>
    <w:p w:rsidR="00F34B08" w:rsidRPr="00E309A7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Cs w:val="22"/>
        </w:rPr>
      </w:pPr>
    </w:p>
    <w:sectPr w:rsidR="00F34B08" w:rsidRPr="00E309A7" w:rsidSect="0057565B">
      <w:footerReference w:type="default" r:id="rId8"/>
      <w:pgSz w:w="12240" w:h="15840"/>
      <w:pgMar w:top="709" w:right="720" w:bottom="567" w:left="900" w:header="720" w:footer="720" w:gutter="0"/>
      <w:pgNumType w:start="2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36" w:rsidRDefault="00AC3B36" w:rsidP="00B21842">
      <w:pPr>
        <w:spacing w:after="0" w:line="240" w:lineRule="auto"/>
      </w:pPr>
      <w:r>
        <w:separator/>
      </w:r>
    </w:p>
  </w:endnote>
  <w:endnote w:type="continuationSeparator" w:id="0">
    <w:p w:rsidR="00AC3B36" w:rsidRDefault="00AC3B36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B49" w:rsidRDefault="00A37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65B">
          <w:rPr>
            <w:noProof/>
          </w:rPr>
          <w:t>236</w:t>
        </w:r>
        <w:r>
          <w:rPr>
            <w:noProof/>
          </w:rPr>
          <w:fldChar w:fldCharType="end"/>
        </w:r>
      </w:p>
    </w:sdtContent>
  </w:sdt>
  <w:p w:rsidR="00A37B49" w:rsidRDefault="00A37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36" w:rsidRDefault="00AC3B36" w:rsidP="00B21842">
      <w:pPr>
        <w:spacing w:after="0" w:line="240" w:lineRule="auto"/>
      </w:pPr>
      <w:r>
        <w:separator/>
      </w:r>
    </w:p>
  </w:footnote>
  <w:footnote w:type="continuationSeparator" w:id="0">
    <w:p w:rsidR="00AC3B36" w:rsidRDefault="00AC3B36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079A7"/>
    <w:rsid w:val="00010644"/>
    <w:rsid w:val="000247E1"/>
    <w:rsid w:val="00024873"/>
    <w:rsid w:val="0002536A"/>
    <w:rsid w:val="00031F77"/>
    <w:rsid w:val="0003210E"/>
    <w:rsid w:val="000517B1"/>
    <w:rsid w:val="00063A51"/>
    <w:rsid w:val="00064344"/>
    <w:rsid w:val="00067943"/>
    <w:rsid w:val="00072078"/>
    <w:rsid w:val="000732AB"/>
    <w:rsid w:val="00087C9D"/>
    <w:rsid w:val="00094232"/>
    <w:rsid w:val="0009796C"/>
    <w:rsid w:val="00097F6E"/>
    <w:rsid w:val="000B1E2E"/>
    <w:rsid w:val="000B2BE9"/>
    <w:rsid w:val="000B33DA"/>
    <w:rsid w:val="000B6153"/>
    <w:rsid w:val="000B6BBF"/>
    <w:rsid w:val="000C0001"/>
    <w:rsid w:val="000D167F"/>
    <w:rsid w:val="000D2752"/>
    <w:rsid w:val="000D2FBA"/>
    <w:rsid w:val="000D5CF2"/>
    <w:rsid w:val="000D643D"/>
    <w:rsid w:val="000D792E"/>
    <w:rsid w:val="000E450F"/>
    <w:rsid w:val="000F4216"/>
    <w:rsid w:val="000F73E2"/>
    <w:rsid w:val="001111A1"/>
    <w:rsid w:val="00113DE1"/>
    <w:rsid w:val="00122D42"/>
    <w:rsid w:val="00126065"/>
    <w:rsid w:val="001300E0"/>
    <w:rsid w:val="00132C3A"/>
    <w:rsid w:val="0013381E"/>
    <w:rsid w:val="00135D1C"/>
    <w:rsid w:val="00141ECA"/>
    <w:rsid w:val="001451B7"/>
    <w:rsid w:val="00162E72"/>
    <w:rsid w:val="00184F4C"/>
    <w:rsid w:val="001856DA"/>
    <w:rsid w:val="00187F49"/>
    <w:rsid w:val="0019386E"/>
    <w:rsid w:val="00197491"/>
    <w:rsid w:val="001A0924"/>
    <w:rsid w:val="001B00B8"/>
    <w:rsid w:val="001B2143"/>
    <w:rsid w:val="001B2B09"/>
    <w:rsid w:val="001C2356"/>
    <w:rsid w:val="001C5032"/>
    <w:rsid w:val="001D29C8"/>
    <w:rsid w:val="001E0692"/>
    <w:rsid w:val="001E1BDB"/>
    <w:rsid w:val="001E5131"/>
    <w:rsid w:val="001E6C9F"/>
    <w:rsid w:val="001F5C56"/>
    <w:rsid w:val="002042F9"/>
    <w:rsid w:val="0021262E"/>
    <w:rsid w:val="002138BD"/>
    <w:rsid w:val="00216196"/>
    <w:rsid w:val="00216C90"/>
    <w:rsid w:val="00224A34"/>
    <w:rsid w:val="00231364"/>
    <w:rsid w:val="0023496F"/>
    <w:rsid w:val="00234A19"/>
    <w:rsid w:val="00251E5E"/>
    <w:rsid w:val="0025326A"/>
    <w:rsid w:val="00257ECE"/>
    <w:rsid w:val="00262BC0"/>
    <w:rsid w:val="0027420A"/>
    <w:rsid w:val="00274A6D"/>
    <w:rsid w:val="002762AD"/>
    <w:rsid w:val="00277AA8"/>
    <w:rsid w:val="00282B72"/>
    <w:rsid w:val="00284F8B"/>
    <w:rsid w:val="00285517"/>
    <w:rsid w:val="0029343D"/>
    <w:rsid w:val="0029740D"/>
    <w:rsid w:val="002A050B"/>
    <w:rsid w:val="002A0913"/>
    <w:rsid w:val="002B078A"/>
    <w:rsid w:val="002B725A"/>
    <w:rsid w:val="002C0F1D"/>
    <w:rsid w:val="002D1D8F"/>
    <w:rsid w:val="002D2F51"/>
    <w:rsid w:val="002D4F9B"/>
    <w:rsid w:val="002E23F6"/>
    <w:rsid w:val="002E3612"/>
    <w:rsid w:val="002E38D0"/>
    <w:rsid w:val="002F02AB"/>
    <w:rsid w:val="002F480D"/>
    <w:rsid w:val="002F4948"/>
    <w:rsid w:val="002F5016"/>
    <w:rsid w:val="002F653B"/>
    <w:rsid w:val="00300E4D"/>
    <w:rsid w:val="00303B39"/>
    <w:rsid w:val="00304E1A"/>
    <w:rsid w:val="00307A47"/>
    <w:rsid w:val="00307DCF"/>
    <w:rsid w:val="003107B3"/>
    <w:rsid w:val="0031385B"/>
    <w:rsid w:val="00325305"/>
    <w:rsid w:val="00326147"/>
    <w:rsid w:val="003308DB"/>
    <w:rsid w:val="003348F9"/>
    <w:rsid w:val="00336584"/>
    <w:rsid w:val="003365E7"/>
    <w:rsid w:val="00336EAE"/>
    <w:rsid w:val="00344451"/>
    <w:rsid w:val="00351CA8"/>
    <w:rsid w:val="00352365"/>
    <w:rsid w:val="00357485"/>
    <w:rsid w:val="0035795C"/>
    <w:rsid w:val="00362F61"/>
    <w:rsid w:val="003674A6"/>
    <w:rsid w:val="00373AD5"/>
    <w:rsid w:val="00387120"/>
    <w:rsid w:val="00390010"/>
    <w:rsid w:val="0039206C"/>
    <w:rsid w:val="00394E0F"/>
    <w:rsid w:val="003A2221"/>
    <w:rsid w:val="003A6035"/>
    <w:rsid w:val="003A6573"/>
    <w:rsid w:val="003C23F3"/>
    <w:rsid w:val="003C2E97"/>
    <w:rsid w:val="003C4850"/>
    <w:rsid w:val="003D6A07"/>
    <w:rsid w:val="003E42AA"/>
    <w:rsid w:val="003E56BC"/>
    <w:rsid w:val="00404F98"/>
    <w:rsid w:val="00405760"/>
    <w:rsid w:val="00413804"/>
    <w:rsid w:val="004222B8"/>
    <w:rsid w:val="00436531"/>
    <w:rsid w:val="004453ED"/>
    <w:rsid w:val="00445D28"/>
    <w:rsid w:val="004504A0"/>
    <w:rsid w:val="00452F03"/>
    <w:rsid w:val="0046078D"/>
    <w:rsid w:val="0046391E"/>
    <w:rsid w:val="00485632"/>
    <w:rsid w:val="0048571A"/>
    <w:rsid w:val="00493D04"/>
    <w:rsid w:val="004A7B18"/>
    <w:rsid w:val="004B2857"/>
    <w:rsid w:val="004B38CE"/>
    <w:rsid w:val="004C08BA"/>
    <w:rsid w:val="004C0912"/>
    <w:rsid w:val="004C2268"/>
    <w:rsid w:val="004D7DE2"/>
    <w:rsid w:val="004E1D27"/>
    <w:rsid w:val="004F2021"/>
    <w:rsid w:val="004F32E5"/>
    <w:rsid w:val="005055F7"/>
    <w:rsid w:val="00505E4B"/>
    <w:rsid w:val="005149AF"/>
    <w:rsid w:val="00521B32"/>
    <w:rsid w:val="00525B42"/>
    <w:rsid w:val="005267A7"/>
    <w:rsid w:val="00526B3F"/>
    <w:rsid w:val="00532407"/>
    <w:rsid w:val="00540364"/>
    <w:rsid w:val="005414AF"/>
    <w:rsid w:val="00545966"/>
    <w:rsid w:val="00550E9E"/>
    <w:rsid w:val="00566A47"/>
    <w:rsid w:val="0057565B"/>
    <w:rsid w:val="00580A24"/>
    <w:rsid w:val="00587321"/>
    <w:rsid w:val="005972E2"/>
    <w:rsid w:val="005A15A6"/>
    <w:rsid w:val="005A174A"/>
    <w:rsid w:val="005A391F"/>
    <w:rsid w:val="005A5121"/>
    <w:rsid w:val="005B0039"/>
    <w:rsid w:val="005B2B2C"/>
    <w:rsid w:val="005D0860"/>
    <w:rsid w:val="005D59C7"/>
    <w:rsid w:val="005E625D"/>
    <w:rsid w:val="005E6863"/>
    <w:rsid w:val="005F163A"/>
    <w:rsid w:val="006145E7"/>
    <w:rsid w:val="00644C07"/>
    <w:rsid w:val="006457EE"/>
    <w:rsid w:val="006470BC"/>
    <w:rsid w:val="00655C1F"/>
    <w:rsid w:val="00664574"/>
    <w:rsid w:val="00666E67"/>
    <w:rsid w:val="006705B8"/>
    <w:rsid w:val="00671F75"/>
    <w:rsid w:val="006749FD"/>
    <w:rsid w:val="00675EFA"/>
    <w:rsid w:val="00676A05"/>
    <w:rsid w:val="00682420"/>
    <w:rsid w:val="006853E4"/>
    <w:rsid w:val="0068770C"/>
    <w:rsid w:val="00687896"/>
    <w:rsid w:val="00691A42"/>
    <w:rsid w:val="00694F75"/>
    <w:rsid w:val="006957AB"/>
    <w:rsid w:val="006A6DE6"/>
    <w:rsid w:val="006A789F"/>
    <w:rsid w:val="006B7000"/>
    <w:rsid w:val="006C4A9B"/>
    <w:rsid w:val="006C6E7C"/>
    <w:rsid w:val="006C730D"/>
    <w:rsid w:val="006D007D"/>
    <w:rsid w:val="006F073A"/>
    <w:rsid w:val="006F0D96"/>
    <w:rsid w:val="006F4F66"/>
    <w:rsid w:val="006F6860"/>
    <w:rsid w:val="00712E59"/>
    <w:rsid w:val="00715A2E"/>
    <w:rsid w:val="007432E1"/>
    <w:rsid w:val="00744E11"/>
    <w:rsid w:val="00744F21"/>
    <w:rsid w:val="00747E4B"/>
    <w:rsid w:val="00757071"/>
    <w:rsid w:val="00760514"/>
    <w:rsid w:val="00764B15"/>
    <w:rsid w:val="00770A09"/>
    <w:rsid w:val="00773068"/>
    <w:rsid w:val="00775D0D"/>
    <w:rsid w:val="00782FAC"/>
    <w:rsid w:val="0079415A"/>
    <w:rsid w:val="00797025"/>
    <w:rsid w:val="007A2B73"/>
    <w:rsid w:val="007A57B1"/>
    <w:rsid w:val="007C3F19"/>
    <w:rsid w:val="007C4B19"/>
    <w:rsid w:val="007C67FF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178F6"/>
    <w:rsid w:val="00817935"/>
    <w:rsid w:val="00820475"/>
    <w:rsid w:val="00821348"/>
    <w:rsid w:val="00823ED7"/>
    <w:rsid w:val="0083071B"/>
    <w:rsid w:val="00852690"/>
    <w:rsid w:val="00854585"/>
    <w:rsid w:val="00857686"/>
    <w:rsid w:val="0086296D"/>
    <w:rsid w:val="008650B8"/>
    <w:rsid w:val="00877848"/>
    <w:rsid w:val="00881E48"/>
    <w:rsid w:val="008933D3"/>
    <w:rsid w:val="0089465C"/>
    <w:rsid w:val="008A3555"/>
    <w:rsid w:val="008A4468"/>
    <w:rsid w:val="008A7CE1"/>
    <w:rsid w:val="008B19BC"/>
    <w:rsid w:val="008C0009"/>
    <w:rsid w:val="008C1088"/>
    <w:rsid w:val="008D253E"/>
    <w:rsid w:val="008D474A"/>
    <w:rsid w:val="008D564C"/>
    <w:rsid w:val="008D5B0F"/>
    <w:rsid w:val="008D75BE"/>
    <w:rsid w:val="008E05F3"/>
    <w:rsid w:val="008E200D"/>
    <w:rsid w:val="008E5948"/>
    <w:rsid w:val="008E621F"/>
    <w:rsid w:val="009011B9"/>
    <w:rsid w:val="00906F03"/>
    <w:rsid w:val="00907AD0"/>
    <w:rsid w:val="009151C4"/>
    <w:rsid w:val="00925B74"/>
    <w:rsid w:val="00932997"/>
    <w:rsid w:val="00932CED"/>
    <w:rsid w:val="00934929"/>
    <w:rsid w:val="00943588"/>
    <w:rsid w:val="00950B24"/>
    <w:rsid w:val="00955C30"/>
    <w:rsid w:val="00956EF2"/>
    <w:rsid w:val="0096060F"/>
    <w:rsid w:val="009618EB"/>
    <w:rsid w:val="009623DF"/>
    <w:rsid w:val="0096748B"/>
    <w:rsid w:val="00967E82"/>
    <w:rsid w:val="009736DC"/>
    <w:rsid w:val="009743E6"/>
    <w:rsid w:val="009802A6"/>
    <w:rsid w:val="00980837"/>
    <w:rsid w:val="009868C4"/>
    <w:rsid w:val="0099067A"/>
    <w:rsid w:val="0099230D"/>
    <w:rsid w:val="0099557E"/>
    <w:rsid w:val="00995C48"/>
    <w:rsid w:val="009A2FE4"/>
    <w:rsid w:val="009A516B"/>
    <w:rsid w:val="009A5AA8"/>
    <w:rsid w:val="009A64C8"/>
    <w:rsid w:val="009B24CE"/>
    <w:rsid w:val="009B3141"/>
    <w:rsid w:val="009C102F"/>
    <w:rsid w:val="009C438E"/>
    <w:rsid w:val="009D0215"/>
    <w:rsid w:val="009D06CD"/>
    <w:rsid w:val="009E340E"/>
    <w:rsid w:val="009E34A4"/>
    <w:rsid w:val="009F4653"/>
    <w:rsid w:val="009F5AAD"/>
    <w:rsid w:val="00A106BD"/>
    <w:rsid w:val="00A211E6"/>
    <w:rsid w:val="00A27EF1"/>
    <w:rsid w:val="00A362B9"/>
    <w:rsid w:val="00A36D44"/>
    <w:rsid w:val="00A37515"/>
    <w:rsid w:val="00A37B49"/>
    <w:rsid w:val="00A41892"/>
    <w:rsid w:val="00A4383B"/>
    <w:rsid w:val="00A47C2E"/>
    <w:rsid w:val="00A520F9"/>
    <w:rsid w:val="00A527ED"/>
    <w:rsid w:val="00A52DF5"/>
    <w:rsid w:val="00A55482"/>
    <w:rsid w:val="00A6337C"/>
    <w:rsid w:val="00A66C95"/>
    <w:rsid w:val="00A7236D"/>
    <w:rsid w:val="00A7275A"/>
    <w:rsid w:val="00A813AD"/>
    <w:rsid w:val="00A820BA"/>
    <w:rsid w:val="00A8265B"/>
    <w:rsid w:val="00A9594F"/>
    <w:rsid w:val="00A9630D"/>
    <w:rsid w:val="00AA74E1"/>
    <w:rsid w:val="00AB0177"/>
    <w:rsid w:val="00AB29D6"/>
    <w:rsid w:val="00AB7903"/>
    <w:rsid w:val="00AC24AE"/>
    <w:rsid w:val="00AC2534"/>
    <w:rsid w:val="00AC3006"/>
    <w:rsid w:val="00AC3B36"/>
    <w:rsid w:val="00AC5A06"/>
    <w:rsid w:val="00AC6AE0"/>
    <w:rsid w:val="00AD13A1"/>
    <w:rsid w:val="00AD1FC5"/>
    <w:rsid w:val="00AD3F07"/>
    <w:rsid w:val="00AE1194"/>
    <w:rsid w:val="00AE30DE"/>
    <w:rsid w:val="00AE40B9"/>
    <w:rsid w:val="00AF0B5E"/>
    <w:rsid w:val="00AF31C2"/>
    <w:rsid w:val="00B027F9"/>
    <w:rsid w:val="00B10FA1"/>
    <w:rsid w:val="00B14E84"/>
    <w:rsid w:val="00B21842"/>
    <w:rsid w:val="00B24F09"/>
    <w:rsid w:val="00B276DF"/>
    <w:rsid w:val="00B3614C"/>
    <w:rsid w:val="00B3656D"/>
    <w:rsid w:val="00B414B5"/>
    <w:rsid w:val="00B42692"/>
    <w:rsid w:val="00B4462E"/>
    <w:rsid w:val="00B50DA7"/>
    <w:rsid w:val="00B6085E"/>
    <w:rsid w:val="00B631B5"/>
    <w:rsid w:val="00B6372D"/>
    <w:rsid w:val="00B67D8C"/>
    <w:rsid w:val="00B71606"/>
    <w:rsid w:val="00B73CBD"/>
    <w:rsid w:val="00B756BA"/>
    <w:rsid w:val="00B812C6"/>
    <w:rsid w:val="00B84E96"/>
    <w:rsid w:val="00B86341"/>
    <w:rsid w:val="00B91245"/>
    <w:rsid w:val="00B9248F"/>
    <w:rsid w:val="00B938DF"/>
    <w:rsid w:val="00BA1A06"/>
    <w:rsid w:val="00BA1AE1"/>
    <w:rsid w:val="00BB15D8"/>
    <w:rsid w:val="00BB2200"/>
    <w:rsid w:val="00BB6EB2"/>
    <w:rsid w:val="00BC2C28"/>
    <w:rsid w:val="00BC3C64"/>
    <w:rsid w:val="00BC76D6"/>
    <w:rsid w:val="00BC7DEF"/>
    <w:rsid w:val="00BD261E"/>
    <w:rsid w:val="00BD5A8D"/>
    <w:rsid w:val="00BD729A"/>
    <w:rsid w:val="00BE6324"/>
    <w:rsid w:val="00C102D2"/>
    <w:rsid w:val="00C2181B"/>
    <w:rsid w:val="00C23568"/>
    <w:rsid w:val="00C32BE7"/>
    <w:rsid w:val="00C33DE8"/>
    <w:rsid w:val="00C40935"/>
    <w:rsid w:val="00C4192E"/>
    <w:rsid w:val="00C51ACE"/>
    <w:rsid w:val="00C534C0"/>
    <w:rsid w:val="00C542C8"/>
    <w:rsid w:val="00C60040"/>
    <w:rsid w:val="00C64223"/>
    <w:rsid w:val="00C758E4"/>
    <w:rsid w:val="00C824B2"/>
    <w:rsid w:val="00C827C0"/>
    <w:rsid w:val="00C82817"/>
    <w:rsid w:val="00C9184B"/>
    <w:rsid w:val="00C9747E"/>
    <w:rsid w:val="00CA09FC"/>
    <w:rsid w:val="00CA76AA"/>
    <w:rsid w:val="00CB1B93"/>
    <w:rsid w:val="00CB77E3"/>
    <w:rsid w:val="00CC0501"/>
    <w:rsid w:val="00CC5596"/>
    <w:rsid w:val="00CD208C"/>
    <w:rsid w:val="00CD39E7"/>
    <w:rsid w:val="00CD6345"/>
    <w:rsid w:val="00CD7BB6"/>
    <w:rsid w:val="00CE142F"/>
    <w:rsid w:val="00CF2CCF"/>
    <w:rsid w:val="00D020D3"/>
    <w:rsid w:val="00D02752"/>
    <w:rsid w:val="00D04F66"/>
    <w:rsid w:val="00D072BE"/>
    <w:rsid w:val="00D07CBD"/>
    <w:rsid w:val="00D116EA"/>
    <w:rsid w:val="00D13F2D"/>
    <w:rsid w:val="00D14C54"/>
    <w:rsid w:val="00D15749"/>
    <w:rsid w:val="00D261B2"/>
    <w:rsid w:val="00D273CD"/>
    <w:rsid w:val="00D32D96"/>
    <w:rsid w:val="00D35ABD"/>
    <w:rsid w:val="00D4075A"/>
    <w:rsid w:val="00D479AA"/>
    <w:rsid w:val="00D52414"/>
    <w:rsid w:val="00D52AFB"/>
    <w:rsid w:val="00D53245"/>
    <w:rsid w:val="00D675A1"/>
    <w:rsid w:val="00D819A8"/>
    <w:rsid w:val="00D90F56"/>
    <w:rsid w:val="00D91899"/>
    <w:rsid w:val="00DA16DF"/>
    <w:rsid w:val="00DA1836"/>
    <w:rsid w:val="00DA40B9"/>
    <w:rsid w:val="00DB4D87"/>
    <w:rsid w:val="00DB5CDD"/>
    <w:rsid w:val="00DB7082"/>
    <w:rsid w:val="00DC3C00"/>
    <w:rsid w:val="00DD3DB3"/>
    <w:rsid w:val="00DD4DDD"/>
    <w:rsid w:val="00DD59C1"/>
    <w:rsid w:val="00DE0316"/>
    <w:rsid w:val="00DE1E34"/>
    <w:rsid w:val="00DE756D"/>
    <w:rsid w:val="00E03505"/>
    <w:rsid w:val="00E0401B"/>
    <w:rsid w:val="00E10035"/>
    <w:rsid w:val="00E131DD"/>
    <w:rsid w:val="00E13260"/>
    <w:rsid w:val="00E1497D"/>
    <w:rsid w:val="00E20A13"/>
    <w:rsid w:val="00E259F7"/>
    <w:rsid w:val="00E26B76"/>
    <w:rsid w:val="00E309A7"/>
    <w:rsid w:val="00E55292"/>
    <w:rsid w:val="00E557E1"/>
    <w:rsid w:val="00E5619D"/>
    <w:rsid w:val="00E56480"/>
    <w:rsid w:val="00E60E0E"/>
    <w:rsid w:val="00E64F38"/>
    <w:rsid w:val="00E71957"/>
    <w:rsid w:val="00E9308F"/>
    <w:rsid w:val="00E93CE5"/>
    <w:rsid w:val="00E943E3"/>
    <w:rsid w:val="00EA0D75"/>
    <w:rsid w:val="00EA1CF6"/>
    <w:rsid w:val="00EB3640"/>
    <w:rsid w:val="00EC08B7"/>
    <w:rsid w:val="00EC0FF9"/>
    <w:rsid w:val="00EC179E"/>
    <w:rsid w:val="00EC20C9"/>
    <w:rsid w:val="00EC6B7E"/>
    <w:rsid w:val="00ED09E4"/>
    <w:rsid w:val="00ED4AD9"/>
    <w:rsid w:val="00ED792A"/>
    <w:rsid w:val="00EE3276"/>
    <w:rsid w:val="00EF2A09"/>
    <w:rsid w:val="00EF2C87"/>
    <w:rsid w:val="00F011B6"/>
    <w:rsid w:val="00F04FC3"/>
    <w:rsid w:val="00F10C3F"/>
    <w:rsid w:val="00F20EAA"/>
    <w:rsid w:val="00F25B5B"/>
    <w:rsid w:val="00F30DCF"/>
    <w:rsid w:val="00F34B08"/>
    <w:rsid w:val="00F4276C"/>
    <w:rsid w:val="00F533EC"/>
    <w:rsid w:val="00F547B0"/>
    <w:rsid w:val="00F54C67"/>
    <w:rsid w:val="00F55F0B"/>
    <w:rsid w:val="00F6035A"/>
    <w:rsid w:val="00F6165C"/>
    <w:rsid w:val="00F62318"/>
    <w:rsid w:val="00F63837"/>
    <w:rsid w:val="00F63DB6"/>
    <w:rsid w:val="00F74E98"/>
    <w:rsid w:val="00F778AD"/>
    <w:rsid w:val="00F82082"/>
    <w:rsid w:val="00F82222"/>
    <w:rsid w:val="00F91C3F"/>
    <w:rsid w:val="00FA29DD"/>
    <w:rsid w:val="00FA57C1"/>
    <w:rsid w:val="00FB5905"/>
    <w:rsid w:val="00FC06D2"/>
    <w:rsid w:val="00FC0E6C"/>
    <w:rsid w:val="00FC15C3"/>
    <w:rsid w:val="00FC26F1"/>
    <w:rsid w:val="00FD1F1B"/>
    <w:rsid w:val="00FD24C1"/>
    <w:rsid w:val="00FD52F5"/>
    <w:rsid w:val="00FD53B4"/>
    <w:rsid w:val="00FE00D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A13D-BCB8-4BE6-8E93-D425EE3D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338</cp:revision>
  <cp:lastPrinted>2024-09-28T15:44:00Z</cp:lastPrinted>
  <dcterms:created xsi:type="dcterms:W3CDTF">2018-09-26T13:28:00Z</dcterms:created>
  <dcterms:modified xsi:type="dcterms:W3CDTF">2024-09-28T15:45:00Z</dcterms:modified>
</cp:coreProperties>
</file>